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3A0" w:rsidRPr="00BF73A0" w:rsidRDefault="00BF73A0" w:rsidP="00BF73A0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F73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Организация внеурочной деятельности в обучении иностранным языкам </w:t>
      </w:r>
    </w:p>
    <w:p w:rsidR="00BF73A0" w:rsidRPr="00BF73A0" w:rsidRDefault="00BF73A0" w:rsidP="00BF73A0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F73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 НОУДО «Школа иностранных языков»</w:t>
      </w:r>
    </w:p>
    <w:p w:rsidR="00BF73A0" w:rsidRPr="00BF73A0" w:rsidRDefault="00BF73A0" w:rsidP="00BF73A0">
      <w:pPr>
        <w:spacing w:line="360" w:lineRule="auto"/>
        <w:ind w:left="3975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F73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Н.Н.Журавлева, учитель английского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</w:t>
      </w:r>
      <w:r w:rsidRPr="00BF73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языка высшей категории</w:t>
      </w:r>
    </w:p>
    <w:p w:rsidR="00BF73A0" w:rsidRPr="00BF73A0" w:rsidRDefault="00BF73A0" w:rsidP="00A26FC5">
      <w:pPr>
        <w:pStyle w:val="c4"/>
        <w:shd w:val="clear" w:color="auto" w:fill="FFFFFF"/>
        <w:spacing w:before="0" w:after="0" w:line="360" w:lineRule="auto"/>
        <w:jc w:val="both"/>
        <w:rPr>
          <w:rStyle w:val="c7"/>
          <w:color w:val="000000" w:themeColor="text1"/>
          <w:sz w:val="28"/>
          <w:szCs w:val="28"/>
        </w:rPr>
      </w:pPr>
      <w:r w:rsidRPr="00BF73A0">
        <w:rPr>
          <w:rStyle w:val="c7"/>
          <w:color w:val="000000" w:themeColor="text1"/>
          <w:sz w:val="28"/>
          <w:szCs w:val="28"/>
        </w:rPr>
        <w:t xml:space="preserve"> НОУДО «Школа иностранных языков» основано в 2000 году. География деятельности школы -  Чусовской, </w:t>
      </w:r>
      <w:proofErr w:type="spellStart"/>
      <w:r w:rsidRPr="00BF73A0">
        <w:rPr>
          <w:rStyle w:val="c7"/>
          <w:color w:val="000000" w:themeColor="text1"/>
          <w:sz w:val="28"/>
          <w:szCs w:val="28"/>
        </w:rPr>
        <w:t>Лысьвенский</w:t>
      </w:r>
      <w:proofErr w:type="spellEnd"/>
      <w:r w:rsidRPr="00BF73A0">
        <w:rPr>
          <w:rStyle w:val="c7"/>
          <w:color w:val="000000" w:themeColor="text1"/>
          <w:sz w:val="28"/>
          <w:szCs w:val="28"/>
        </w:rPr>
        <w:t xml:space="preserve"> и Березовский районы. На сегодняшний день  в школе обучается  - 403 человека. Возраст </w:t>
      </w:r>
      <w:proofErr w:type="gramStart"/>
      <w:r w:rsidRPr="00BF73A0">
        <w:rPr>
          <w:rStyle w:val="c7"/>
          <w:color w:val="000000" w:themeColor="text1"/>
          <w:sz w:val="28"/>
          <w:szCs w:val="28"/>
        </w:rPr>
        <w:t>обучающихся</w:t>
      </w:r>
      <w:proofErr w:type="gramEnd"/>
      <w:r w:rsidRPr="00BF73A0">
        <w:rPr>
          <w:rStyle w:val="c7"/>
          <w:color w:val="000000" w:themeColor="text1"/>
          <w:sz w:val="28"/>
          <w:szCs w:val="28"/>
        </w:rPr>
        <w:t xml:space="preserve"> - 4 года - 18+ .Обучающиеся изучают английский и немецкий языки. С появлением в школе молодого специалиста - </w:t>
      </w:r>
      <w:r w:rsidR="00EE5710" w:rsidRPr="00BF73A0">
        <w:rPr>
          <w:rStyle w:val="c7"/>
          <w:color w:val="000000" w:themeColor="text1"/>
          <w:sz w:val="28"/>
          <w:szCs w:val="28"/>
        </w:rPr>
        <w:t>выпускника</w:t>
      </w:r>
      <w:r w:rsidRPr="00BF73A0">
        <w:rPr>
          <w:rStyle w:val="c7"/>
          <w:color w:val="000000" w:themeColor="text1"/>
          <w:sz w:val="28"/>
          <w:szCs w:val="28"/>
        </w:rPr>
        <w:t xml:space="preserve"> школы</w:t>
      </w:r>
      <w:r w:rsidR="00EE5710">
        <w:rPr>
          <w:rStyle w:val="c7"/>
          <w:color w:val="000000" w:themeColor="text1"/>
          <w:sz w:val="28"/>
          <w:szCs w:val="28"/>
        </w:rPr>
        <w:t>,</w:t>
      </w:r>
      <w:r w:rsidRPr="00BF73A0">
        <w:rPr>
          <w:rStyle w:val="c7"/>
          <w:color w:val="000000" w:themeColor="text1"/>
          <w:sz w:val="28"/>
          <w:szCs w:val="28"/>
        </w:rPr>
        <w:t xml:space="preserve"> со следующего учебного года в расписании школы вновь появиться французский язык.   Поскольку дети приходят  в нашу школу за дополнительным образованием, а дополнительное образование – образование по интересам, то роль внеурочной деятельности в нашем учреждении крайне важна.</w:t>
      </w:r>
    </w:p>
    <w:p w:rsidR="00BF73A0" w:rsidRPr="00BF73A0" w:rsidRDefault="00BF73A0" w:rsidP="00A26FC5">
      <w:pPr>
        <w:pStyle w:val="c4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7"/>
          <w:color w:val="000000" w:themeColor="text1"/>
          <w:sz w:val="28"/>
          <w:szCs w:val="28"/>
        </w:rPr>
        <w:t xml:space="preserve">Внеурочная деятельность является неотъемлемой частью </w:t>
      </w:r>
      <w:proofErr w:type="spellStart"/>
      <w:r w:rsidRPr="00BF73A0">
        <w:rPr>
          <w:rStyle w:val="c7"/>
          <w:color w:val="000000" w:themeColor="text1"/>
          <w:sz w:val="28"/>
          <w:szCs w:val="28"/>
        </w:rPr>
        <w:t>учебно</w:t>
      </w:r>
      <w:proofErr w:type="spellEnd"/>
      <w:r w:rsidRPr="00BF73A0">
        <w:rPr>
          <w:rStyle w:val="c7"/>
          <w:color w:val="000000" w:themeColor="text1"/>
          <w:sz w:val="28"/>
          <w:szCs w:val="28"/>
        </w:rPr>
        <w:t xml:space="preserve"> – воспитательной работы школы  и способствует творческому развитию учащихся, создаёт благоприятные условия  для формирования и развития социокультурной компетенции учащихся.  В соответствии со стандартом основного общего образования по иностранному языку: « социокультурная  компетенция - приобщение учащихся к культуре, традициям и реалиям  страны изучаемого иностранного языка…; формирование умения представлять свою страну, её культуру в условиях иноязычного межкультурного общения».                                              </w:t>
      </w:r>
    </w:p>
    <w:p w:rsidR="00BF73A0" w:rsidRPr="00BF73A0" w:rsidRDefault="00BF73A0" w:rsidP="00A26FC5">
      <w:pPr>
        <w:pStyle w:val="c4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7"/>
          <w:color w:val="000000" w:themeColor="text1"/>
          <w:sz w:val="28"/>
          <w:szCs w:val="28"/>
        </w:rPr>
        <w:t>Основными направлениями во  внеурочной деятельности школы являются: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>- формирование и развитие у учащихся коммуникативных умений и навыков;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>- расширение кругозора учащихся в области страноведения;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>- усиление мотивации для дальнейшего изучения иностранных  языков;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rStyle w:val="c1"/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>- развитие исследовательских навыков учащихся;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lastRenderedPageBreak/>
        <w:t>- развитие навыков проектной деятельности.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 xml:space="preserve">Единство этих основных направлений обеспечивает гармоничное развитие личности в системе внеурочной работы по иностранному языку. Одним из основных принципов в процессе обучения ребенка  остается принцип активного участия ребёнка в процессе обучения. Этот принцип заложен в основу организации внеурочной деятельности в нашей школе. Такая активность сама по себе появляется не так уж часто, она является следствием целенаправленного педагогического воздействия и организации педагогической работы, то есть используемой конкретной педагогической  технологии. Современные образовательные технологии облегчают внеурочную работу, делают её интересной и эффективной, позволяют учителю и ученикам идти в ногу со временем. 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 xml:space="preserve">У любой технологии есть средства, которые в состоянии активизировать деятельность учащихся, но есть и такие технологии, где эти средства составляют основу эффективности результатов. К таким технологиям можно отнести, например, игровые технологии. Игры доставляют детям удовольствие, способствуют самореализации, помогают общаться и  преодолевать различные трудности. </w:t>
      </w:r>
    </w:p>
    <w:p w:rsidR="00BF73A0" w:rsidRPr="00BF73A0" w:rsidRDefault="00BF73A0" w:rsidP="00A26FC5">
      <w:pPr>
        <w:pStyle w:val="c4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7"/>
          <w:color w:val="000000" w:themeColor="text1"/>
          <w:sz w:val="28"/>
          <w:szCs w:val="28"/>
        </w:rPr>
        <w:t xml:space="preserve">Игровая технология в проведении внеклассных мероприятий </w:t>
      </w:r>
      <w:r w:rsidR="00EE5710">
        <w:rPr>
          <w:rStyle w:val="c7"/>
          <w:color w:val="000000" w:themeColor="text1"/>
          <w:sz w:val="28"/>
          <w:szCs w:val="28"/>
        </w:rPr>
        <w:t>использу</w:t>
      </w:r>
      <w:r w:rsidRPr="00BF73A0">
        <w:rPr>
          <w:rStyle w:val="c7"/>
          <w:color w:val="000000" w:themeColor="text1"/>
          <w:sz w:val="28"/>
          <w:szCs w:val="28"/>
        </w:rPr>
        <w:t>ет</w:t>
      </w:r>
      <w:r w:rsidR="00EE5710">
        <w:rPr>
          <w:rStyle w:val="c7"/>
          <w:color w:val="000000" w:themeColor="text1"/>
          <w:sz w:val="28"/>
          <w:szCs w:val="28"/>
        </w:rPr>
        <w:t>ся</w:t>
      </w:r>
      <w:r w:rsidRPr="00BF73A0">
        <w:rPr>
          <w:rStyle w:val="c7"/>
          <w:color w:val="000000" w:themeColor="text1"/>
          <w:sz w:val="28"/>
          <w:szCs w:val="28"/>
        </w:rPr>
        <w:t xml:space="preserve"> не случайно. Именно эта технология лучше помогает решить практические, общеобразовательные и воспитательные задачи. </w:t>
      </w:r>
      <w:r w:rsidR="00EE5710">
        <w:rPr>
          <w:rStyle w:val="c7"/>
          <w:color w:val="000000" w:themeColor="text1"/>
          <w:sz w:val="28"/>
          <w:szCs w:val="28"/>
        </w:rPr>
        <w:t>Игра отвечает интересам детей</w:t>
      </w:r>
      <w:r w:rsidRPr="00BF73A0">
        <w:rPr>
          <w:rStyle w:val="c7"/>
          <w:color w:val="000000" w:themeColor="text1"/>
          <w:sz w:val="28"/>
          <w:szCs w:val="28"/>
        </w:rPr>
        <w:t>, так как чаще всего не занимает много времени, не громоздка, способствует использованию ситуативных речевых образцов, удачно сочетается со всей системой учебно-воспи</w:t>
      </w:r>
      <w:r w:rsidR="00905E27">
        <w:rPr>
          <w:rStyle w:val="c7"/>
          <w:color w:val="000000" w:themeColor="text1"/>
          <w:sz w:val="28"/>
          <w:szCs w:val="28"/>
        </w:rPr>
        <w:t xml:space="preserve">тательного процесса. Главное - </w:t>
      </w:r>
      <w:r w:rsidRPr="00BF73A0">
        <w:rPr>
          <w:rStyle w:val="c7"/>
          <w:color w:val="000000" w:themeColor="text1"/>
          <w:sz w:val="28"/>
          <w:szCs w:val="28"/>
        </w:rPr>
        <w:t xml:space="preserve">помнить об уровне языковой подготовленности учащихся, учитывать  их возрастные и индивидуальные особенности и принцип </w:t>
      </w:r>
      <w:proofErr w:type="spellStart"/>
      <w:r w:rsidRPr="00BF73A0">
        <w:rPr>
          <w:rStyle w:val="c7"/>
          <w:color w:val="000000" w:themeColor="text1"/>
          <w:sz w:val="28"/>
          <w:szCs w:val="28"/>
        </w:rPr>
        <w:t>межпредметных</w:t>
      </w:r>
      <w:proofErr w:type="spellEnd"/>
      <w:r w:rsidRPr="00BF73A0">
        <w:rPr>
          <w:rStyle w:val="c7"/>
          <w:color w:val="000000" w:themeColor="text1"/>
          <w:sz w:val="28"/>
          <w:szCs w:val="28"/>
        </w:rPr>
        <w:t xml:space="preserve"> связей.  Учителю иностранного языка не составляет труда следовать этому принципу,  так как  именно  учитель иностранного языка  является самым широко образованным учителем в школе, потому что ни один школьный предмет не имеет связи с таким  количеством других предметов, как </w:t>
      </w:r>
      <w:r w:rsidR="00EE5710">
        <w:rPr>
          <w:rStyle w:val="c7"/>
          <w:color w:val="000000" w:themeColor="text1"/>
          <w:sz w:val="28"/>
          <w:szCs w:val="28"/>
        </w:rPr>
        <w:lastRenderedPageBreak/>
        <w:t>иност</w:t>
      </w:r>
      <w:r w:rsidRPr="00BF73A0">
        <w:rPr>
          <w:rStyle w:val="c7"/>
          <w:color w:val="000000" w:themeColor="text1"/>
          <w:sz w:val="28"/>
          <w:szCs w:val="28"/>
        </w:rPr>
        <w:t>ранный</w:t>
      </w:r>
      <w:r w:rsidR="00EE5710">
        <w:rPr>
          <w:rStyle w:val="c7"/>
          <w:color w:val="000000" w:themeColor="text1"/>
          <w:sz w:val="28"/>
          <w:szCs w:val="28"/>
        </w:rPr>
        <w:t xml:space="preserve"> я</w:t>
      </w:r>
      <w:r w:rsidRPr="00BF73A0">
        <w:rPr>
          <w:rStyle w:val="c7"/>
          <w:color w:val="000000" w:themeColor="text1"/>
          <w:sz w:val="28"/>
          <w:szCs w:val="28"/>
        </w:rPr>
        <w:t xml:space="preserve">зык.                                                                                                                            Роль </w:t>
      </w:r>
      <w:proofErr w:type="spellStart"/>
      <w:r w:rsidRPr="00BF73A0">
        <w:rPr>
          <w:rStyle w:val="c7"/>
          <w:color w:val="000000" w:themeColor="text1"/>
          <w:sz w:val="28"/>
          <w:szCs w:val="28"/>
        </w:rPr>
        <w:t>межпредметных</w:t>
      </w:r>
      <w:proofErr w:type="spellEnd"/>
      <w:r w:rsidRPr="00BF73A0">
        <w:rPr>
          <w:rStyle w:val="c7"/>
          <w:color w:val="000000" w:themeColor="text1"/>
          <w:sz w:val="28"/>
          <w:szCs w:val="28"/>
        </w:rPr>
        <w:t xml:space="preserve"> связей очень важна, так как конечная цель всего учебно-воспитательного процесса школы – формирование всесторонне развитой, гармоничной личности. С учётом этого требования  внеклассные мероприятия  разрабатываются в тесной взаимосвязи с другими учебными предметами, тем более</w:t>
      </w:r>
      <w:proofErr w:type="gramStart"/>
      <w:r w:rsidRPr="00BF73A0">
        <w:rPr>
          <w:rStyle w:val="c7"/>
          <w:color w:val="000000" w:themeColor="text1"/>
          <w:sz w:val="28"/>
          <w:szCs w:val="28"/>
        </w:rPr>
        <w:t>,</w:t>
      </w:r>
      <w:proofErr w:type="gramEnd"/>
      <w:r w:rsidRPr="00BF73A0">
        <w:rPr>
          <w:rStyle w:val="c7"/>
          <w:color w:val="000000" w:themeColor="text1"/>
          <w:sz w:val="28"/>
          <w:szCs w:val="28"/>
        </w:rPr>
        <w:t xml:space="preserve"> что у ребят есть такой </w:t>
      </w:r>
      <w:r w:rsidR="00905E27">
        <w:rPr>
          <w:rStyle w:val="c7"/>
          <w:color w:val="000000" w:themeColor="text1"/>
          <w:sz w:val="28"/>
          <w:szCs w:val="28"/>
        </w:rPr>
        <w:t xml:space="preserve">мощный инструмент </w:t>
      </w:r>
      <w:r w:rsidRPr="00BF73A0">
        <w:rPr>
          <w:rStyle w:val="c7"/>
          <w:color w:val="000000" w:themeColor="text1"/>
          <w:sz w:val="28"/>
          <w:szCs w:val="28"/>
        </w:rPr>
        <w:t>как Интернет. Работа с Интернетом – процесс творческий, требующий больших временных затрат, направленный  на сбор информации, ознакомление с этой информацией, её анализ и обобщение фактов по конкретной теме, что в конечном итоге способствует повышению любознательности учащихся,  а  обработанные материалы дополняют и углубляют те знания, которые учащиеся получают в ходе изучения различных школьных дисциплин.</w:t>
      </w:r>
    </w:p>
    <w:p w:rsidR="00BF73A0" w:rsidRPr="00BF73A0" w:rsidRDefault="00BF73A0" w:rsidP="00A26FC5">
      <w:pPr>
        <w:pStyle w:val="c4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>Внеурочная деятельность  в нашей школе предполагает организацию и проведение массовых  мероприятий с участием как можно большего количества учащихся, что  способствуют повышению мотивации в изучении иностранных языков. Но для этого необходимо, чтобы тематика внеклассных мероприятий была интересна каждой группе учащихся и отвечала бы их культурным запросам. Так, для учащихся дошкольного возраста и начальной школы проводятся викторины, конкурсы загадок, песен и стихов.  Учащиеся 3-4 классов принимают участие в конкурсе «Моя презентация – самая, самая!», конференции исследовательских и проектных работ. Среди мероприятий для учащихся этого возраста хочется выделить внеклассные мероприятия, посвященные</w:t>
      </w:r>
      <w:r w:rsidR="00905E27">
        <w:rPr>
          <w:rStyle w:val="c1"/>
          <w:color w:val="000000" w:themeColor="text1"/>
          <w:sz w:val="28"/>
          <w:szCs w:val="28"/>
        </w:rPr>
        <w:t xml:space="preserve"> школьным</w:t>
      </w:r>
      <w:r w:rsidRPr="00BF73A0">
        <w:rPr>
          <w:rStyle w:val="c1"/>
          <w:color w:val="000000" w:themeColor="text1"/>
          <w:sz w:val="28"/>
          <w:szCs w:val="28"/>
        </w:rPr>
        <w:t xml:space="preserve"> традициям</w:t>
      </w:r>
      <w:r w:rsidR="00905E27">
        <w:rPr>
          <w:rStyle w:val="c1"/>
          <w:color w:val="000000" w:themeColor="text1"/>
          <w:sz w:val="28"/>
          <w:szCs w:val="28"/>
        </w:rPr>
        <w:t xml:space="preserve">, а так же традициям </w:t>
      </w:r>
      <w:r w:rsidRPr="00BF73A0">
        <w:rPr>
          <w:rStyle w:val="c1"/>
          <w:color w:val="000000" w:themeColor="text1"/>
          <w:sz w:val="28"/>
          <w:szCs w:val="28"/>
        </w:rPr>
        <w:t>и обычаям стран изучаемого языка «Посвящение в ученики школы», «День яблока», «</w:t>
      </w:r>
      <w:proofErr w:type="spellStart"/>
      <w:r w:rsidRPr="00BF73A0">
        <w:rPr>
          <w:rStyle w:val="c1"/>
          <w:color w:val="000000" w:themeColor="text1"/>
          <w:sz w:val="28"/>
          <w:szCs w:val="28"/>
        </w:rPr>
        <w:t>Хэлуин</w:t>
      </w:r>
      <w:proofErr w:type="spellEnd"/>
      <w:r w:rsidRPr="00BF73A0">
        <w:rPr>
          <w:rStyle w:val="c1"/>
          <w:color w:val="000000" w:themeColor="text1"/>
          <w:sz w:val="28"/>
          <w:szCs w:val="28"/>
        </w:rPr>
        <w:t>», «Рождество», «</w:t>
      </w:r>
      <w:proofErr w:type="spellStart"/>
      <w:r w:rsidRPr="00BF73A0">
        <w:rPr>
          <w:rStyle w:val="c1"/>
          <w:color w:val="000000" w:themeColor="text1"/>
          <w:sz w:val="28"/>
          <w:szCs w:val="28"/>
        </w:rPr>
        <w:t>Апхелио</w:t>
      </w:r>
      <w:proofErr w:type="spellEnd"/>
      <w:r w:rsidRPr="00BF73A0">
        <w:rPr>
          <w:rStyle w:val="c1"/>
          <w:color w:val="000000" w:themeColor="text1"/>
          <w:sz w:val="28"/>
          <w:szCs w:val="28"/>
        </w:rPr>
        <w:t>», «</w:t>
      </w:r>
      <w:proofErr w:type="spellStart"/>
      <w:r w:rsidRPr="00BF73A0">
        <w:rPr>
          <w:rStyle w:val="c1"/>
          <w:color w:val="000000" w:themeColor="text1"/>
          <w:sz w:val="28"/>
          <w:szCs w:val="28"/>
        </w:rPr>
        <w:t>Марди</w:t>
      </w:r>
      <w:proofErr w:type="spellEnd"/>
      <w:r w:rsidRPr="00BF73A0">
        <w:rPr>
          <w:rStyle w:val="c1"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BF73A0">
        <w:rPr>
          <w:rStyle w:val="c1"/>
          <w:color w:val="000000" w:themeColor="text1"/>
          <w:sz w:val="28"/>
          <w:szCs w:val="28"/>
        </w:rPr>
        <w:t>Гра</w:t>
      </w:r>
      <w:proofErr w:type="spellEnd"/>
      <w:r w:rsidRPr="00BF73A0">
        <w:rPr>
          <w:rStyle w:val="c1"/>
          <w:color w:val="000000" w:themeColor="text1"/>
          <w:sz w:val="28"/>
          <w:szCs w:val="28"/>
        </w:rPr>
        <w:t>» и</w:t>
      </w:r>
      <w:proofErr w:type="gramEnd"/>
      <w:r w:rsidRPr="00BF73A0">
        <w:rPr>
          <w:rStyle w:val="c1"/>
          <w:color w:val="000000" w:themeColor="text1"/>
          <w:sz w:val="28"/>
          <w:szCs w:val="28"/>
        </w:rPr>
        <w:t xml:space="preserve"> мн. другие. Педагоги школы понимают, что учащиеся начальной школы уже должны  ощущать удовлетворение от собственных успехов, учиться слушать </w:t>
      </w:r>
      <w:r w:rsidRPr="00BF73A0">
        <w:rPr>
          <w:rStyle w:val="c1"/>
          <w:color w:val="000000" w:themeColor="text1"/>
          <w:sz w:val="28"/>
          <w:szCs w:val="28"/>
        </w:rPr>
        <w:lastRenderedPageBreak/>
        <w:t>других учащихся и получать свой опыт в общении, поэтому на все внеклассные мероприятия приглашаются их сверстники и родители.</w:t>
      </w:r>
    </w:p>
    <w:p w:rsidR="00BF73A0" w:rsidRPr="00BF73A0" w:rsidRDefault="00BF73A0" w:rsidP="00A26F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73A0"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  <w:t xml:space="preserve">Для учащихся среднего и старшего звена лучше подходят интеллектуальные игры, конкурсы знаний, тематические вечера и театральные постановки. Во время подготовки к таким мероприятиям успешно используются технология сотрудничества (вместе готовятся,  помогают друг другу, решают возникшие проблемы) и социального партнёрства (участвуют несколько групп одной параллели или даже разных параллелей), что даёт  неоценимый опыт взаимодействия, общения и взаимопонимания. Учащиеся этого возраста принимают участие в таких, ставших для нас уже традиционных, конкурсах как </w:t>
      </w:r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>Конкурс-игра «Чеширский кот», Всероссийская олимпиада школьников по иностранным языкам, Молодежный предметный чемпионат. В этом году учащиеся проявили себя в трех новых мероприятиях: м</w:t>
      </w:r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еждународная </w:t>
      </w:r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олимпиада «Глобус», всероссийская олимпиада «Британский бульдог», краевая ежегодная олимпиада по английскому языку «</w:t>
      </w:r>
      <w:proofErr w:type="spellStart"/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>Вэлком</w:t>
      </w:r>
      <w:proofErr w:type="spellEnd"/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С прошлого учебного года в плане мероприятий появился Фестиваль иностранной культуры, в котором приняли учащиеся г. </w:t>
      </w:r>
      <w:proofErr w:type="spellStart"/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>Чусового</w:t>
      </w:r>
      <w:proofErr w:type="spellEnd"/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г. Лысьвы. Учащиеся были разбиты на 9 команд и представляли определенную англоговорящую страну. Страны представлялись с помощью трех конкурсных испытаний: визитка,  песня/танец, традиция. Победителям вручались Гран-при, призы и дипломы за 1,2 и 3 место. В этом году концепция фестиваля изменилась. Основными отличиями стали: разновозрастной состав групп, изменение конкурсных испытаний, коллегиальное жюри. В этом году мы пригласили к участию в фестивале муниципальные школы, но</w:t>
      </w:r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сожаленью никто не откликнулся. Пользуясь сегодняшней трибуной</w:t>
      </w:r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хочу пригласить к участию в фестивале всех коллег. </w:t>
      </w:r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Положение о фестивале </w:t>
      </w:r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размещено на странице школы в контакте </w:t>
      </w:r>
      <w:hyperlink r:id="rId6" w:history="1">
        <w:r w:rsidR="00216056" w:rsidRPr="00216056">
          <w:rPr>
            <w:rStyle w:val="a3"/>
            <w:rFonts w:ascii="Times New Roman" w:hAnsi="Times New Roman" w:cs="Times New Roman"/>
            <w:sz w:val="28"/>
            <w:szCs w:val="28"/>
          </w:rPr>
          <w:t>https://vk.com/doc-56268112_376886822?dl=eb839e91b54b3f069a</w:t>
        </w:r>
      </w:hyperlink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  <w:r w:rsidRPr="00BF73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1605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r w:rsidRPr="00BF73A0">
        <w:rPr>
          <w:color w:val="000000" w:themeColor="text1"/>
          <w:sz w:val="28"/>
          <w:szCs w:val="28"/>
        </w:rPr>
        <w:t xml:space="preserve">Одним из направлений внеурочной деятельности является проектная деятельность. Два </w:t>
      </w:r>
      <w:proofErr w:type="spellStart"/>
      <w:r w:rsidRPr="00BF73A0">
        <w:rPr>
          <w:color w:val="000000" w:themeColor="text1"/>
          <w:sz w:val="28"/>
          <w:szCs w:val="28"/>
        </w:rPr>
        <w:t>топовых</w:t>
      </w:r>
      <w:proofErr w:type="spellEnd"/>
      <w:r w:rsidRPr="00BF73A0">
        <w:rPr>
          <w:color w:val="000000" w:themeColor="text1"/>
          <w:sz w:val="28"/>
          <w:szCs w:val="28"/>
        </w:rPr>
        <w:t xml:space="preserve"> проекта, </w:t>
      </w:r>
      <w:proofErr w:type="gramStart"/>
      <w:r w:rsidRPr="00BF73A0">
        <w:rPr>
          <w:color w:val="000000" w:themeColor="text1"/>
          <w:sz w:val="28"/>
          <w:szCs w:val="28"/>
        </w:rPr>
        <w:t>в</w:t>
      </w:r>
      <w:proofErr w:type="gramEnd"/>
      <w:r w:rsidRPr="00BF73A0">
        <w:rPr>
          <w:color w:val="000000" w:themeColor="text1"/>
          <w:sz w:val="28"/>
          <w:szCs w:val="28"/>
        </w:rPr>
        <w:t xml:space="preserve"> </w:t>
      </w:r>
      <w:proofErr w:type="gramStart"/>
      <w:r w:rsidRPr="00BF73A0">
        <w:rPr>
          <w:color w:val="000000" w:themeColor="text1"/>
          <w:sz w:val="28"/>
          <w:szCs w:val="28"/>
        </w:rPr>
        <w:t>которых</w:t>
      </w:r>
      <w:proofErr w:type="gramEnd"/>
      <w:r w:rsidRPr="00BF73A0">
        <w:rPr>
          <w:color w:val="000000" w:themeColor="text1"/>
          <w:sz w:val="28"/>
          <w:szCs w:val="28"/>
        </w:rPr>
        <w:t xml:space="preserve"> принимают участие учащиеся </w:t>
      </w:r>
      <w:r w:rsidRPr="00BF73A0">
        <w:rPr>
          <w:color w:val="000000" w:themeColor="text1"/>
          <w:sz w:val="28"/>
          <w:szCs w:val="28"/>
        </w:rPr>
        <w:lastRenderedPageBreak/>
        <w:t>4-11 классов – «</w:t>
      </w:r>
      <w:r w:rsidR="00216056">
        <w:rPr>
          <w:color w:val="000000" w:themeColor="text1"/>
          <w:sz w:val="28"/>
          <w:szCs w:val="28"/>
        </w:rPr>
        <w:t>Английский</w:t>
      </w:r>
      <w:r w:rsidRPr="00BF73A0">
        <w:rPr>
          <w:color w:val="000000" w:themeColor="text1"/>
          <w:sz w:val="28"/>
          <w:szCs w:val="28"/>
        </w:rPr>
        <w:t xml:space="preserve"> действие» и «Время открытий».  «Английский в действии»  - театральный проект, в ходе реализации которого ученики под руководством режиссера из Великобритании Леона </w:t>
      </w:r>
      <w:proofErr w:type="spellStart"/>
      <w:r w:rsidRPr="00BF73A0">
        <w:rPr>
          <w:color w:val="000000" w:themeColor="text1"/>
          <w:sz w:val="28"/>
          <w:szCs w:val="28"/>
        </w:rPr>
        <w:t>Кейна</w:t>
      </w:r>
      <w:proofErr w:type="spellEnd"/>
      <w:r w:rsidRPr="00BF73A0">
        <w:rPr>
          <w:color w:val="000000" w:themeColor="text1"/>
          <w:sz w:val="28"/>
          <w:szCs w:val="28"/>
        </w:rPr>
        <w:t xml:space="preserve">, </w:t>
      </w:r>
      <w:r w:rsidR="00EE5710">
        <w:rPr>
          <w:color w:val="000000" w:themeColor="text1"/>
          <w:sz w:val="28"/>
          <w:szCs w:val="28"/>
        </w:rPr>
        <w:t>применяют полученные на уроках УУД</w:t>
      </w:r>
      <w:r w:rsidRPr="00BF73A0">
        <w:rPr>
          <w:color w:val="000000" w:themeColor="text1"/>
          <w:sz w:val="28"/>
          <w:szCs w:val="28"/>
        </w:rPr>
        <w:t xml:space="preserve"> в театральной деятельности. В прошлом году был</w:t>
      </w:r>
      <w:r w:rsidR="00216056">
        <w:rPr>
          <w:color w:val="000000" w:themeColor="text1"/>
          <w:sz w:val="28"/>
          <w:szCs w:val="28"/>
        </w:rPr>
        <w:t>а</w:t>
      </w:r>
      <w:r w:rsidRPr="00BF73A0">
        <w:rPr>
          <w:color w:val="000000" w:themeColor="text1"/>
          <w:sz w:val="28"/>
          <w:szCs w:val="28"/>
        </w:rPr>
        <w:t xml:space="preserve"> постановка «Дикий, дикий Запад», премьера которой состоялась в стенах школы №5 . В этом году проект будет проходить с 15 по 20 июня. Четвертый год подряд учебный год в школе заканчивается выездным семинаром «Время открытий». Целью этого семинара является развитие навыков разговорной речи. Семинар проходит с участием носителей языка и носит интерактивный характер. 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rStyle w:val="c1"/>
          <w:color w:val="000000" w:themeColor="text1"/>
          <w:sz w:val="28"/>
          <w:szCs w:val="28"/>
        </w:rPr>
      </w:pPr>
      <w:r w:rsidRPr="00BF73A0">
        <w:rPr>
          <w:rStyle w:val="c1"/>
          <w:color w:val="000000" w:themeColor="text1"/>
          <w:sz w:val="28"/>
          <w:szCs w:val="28"/>
        </w:rPr>
        <w:t xml:space="preserve">В заключении хочется сказать, что во время подготовки и проведения внеклассных мероприятий  учителю необходимо вместе с детьми переживать, сомневаться, искать ответы на возникающие  вопросы, помогать решать проблемы. Учитель должен хорошо представлять, чего от него ждут дети, ведь именно они являются главными индикаторами нашей деятельности. Учебная деятельность и внеурочная работа по предмету </w:t>
      </w:r>
      <w:r w:rsidR="00216056">
        <w:rPr>
          <w:rStyle w:val="c1"/>
          <w:color w:val="000000" w:themeColor="text1"/>
          <w:sz w:val="28"/>
          <w:szCs w:val="28"/>
        </w:rPr>
        <w:t>являю</w:t>
      </w:r>
      <w:r w:rsidRPr="00BF73A0">
        <w:rPr>
          <w:rStyle w:val="c1"/>
          <w:color w:val="000000" w:themeColor="text1"/>
          <w:sz w:val="28"/>
          <w:szCs w:val="28"/>
        </w:rPr>
        <w:t>т</w:t>
      </w:r>
      <w:r w:rsidR="00216056">
        <w:rPr>
          <w:rStyle w:val="c1"/>
          <w:color w:val="000000" w:themeColor="text1"/>
          <w:sz w:val="28"/>
          <w:szCs w:val="28"/>
        </w:rPr>
        <w:t>ся</w:t>
      </w:r>
      <w:r w:rsidRPr="00BF73A0">
        <w:rPr>
          <w:rStyle w:val="c1"/>
          <w:color w:val="000000" w:themeColor="text1"/>
          <w:sz w:val="28"/>
          <w:szCs w:val="28"/>
        </w:rPr>
        <w:t xml:space="preserve"> одн</w:t>
      </w:r>
      <w:r w:rsidR="00216056">
        <w:rPr>
          <w:rStyle w:val="c1"/>
          <w:color w:val="000000" w:themeColor="text1"/>
          <w:sz w:val="28"/>
          <w:szCs w:val="28"/>
        </w:rPr>
        <w:t>им неразрывным</w:t>
      </w:r>
      <w:r w:rsidRPr="00BF73A0">
        <w:rPr>
          <w:rStyle w:val="c1"/>
          <w:color w:val="000000" w:themeColor="text1"/>
          <w:sz w:val="28"/>
          <w:szCs w:val="28"/>
        </w:rPr>
        <w:t xml:space="preserve"> цел</w:t>
      </w:r>
      <w:r w:rsidR="00216056">
        <w:rPr>
          <w:rStyle w:val="c1"/>
          <w:color w:val="000000" w:themeColor="text1"/>
          <w:sz w:val="28"/>
          <w:szCs w:val="28"/>
        </w:rPr>
        <w:t>ым</w:t>
      </w:r>
      <w:r w:rsidRPr="00BF73A0">
        <w:rPr>
          <w:rStyle w:val="c1"/>
          <w:color w:val="000000" w:themeColor="text1"/>
          <w:sz w:val="28"/>
          <w:szCs w:val="28"/>
        </w:rPr>
        <w:t xml:space="preserve">. Главная наша задача состоит в том, чтобы мы, учителя, смогли: научить детей  быть, знать, делать и жить вместе (четыре опорных направления будущего образования: доклад Международной комиссии ЮНЕСКО по образованию для XXI века). </w:t>
      </w:r>
    </w:p>
    <w:p w:rsidR="00BF73A0" w:rsidRPr="00BF73A0" w:rsidRDefault="00BF73A0" w:rsidP="00A26FC5">
      <w:pPr>
        <w:pStyle w:val="c3"/>
        <w:shd w:val="clear" w:color="auto" w:fill="FFFFFF"/>
        <w:spacing w:before="0" w:after="0" w:line="360" w:lineRule="auto"/>
        <w:jc w:val="both"/>
        <w:rPr>
          <w:color w:val="000000" w:themeColor="text1"/>
          <w:sz w:val="28"/>
          <w:szCs w:val="28"/>
        </w:rPr>
      </w:pPr>
      <w:proofErr w:type="gramStart"/>
      <w:r w:rsidRPr="00BF73A0">
        <w:rPr>
          <w:rStyle w:val="c1"/>
          <w:color w:val="000000" w:themeColor="text1"/>
          <w:sz w:val="28"/>
          <w:szCs w:val="28"/>
        </w:rPr>
        <w:t xml:space="preserve">Развитие лингвистической и </w:t>
      </w:r>
      <w:proofErr w:type="spellStart"/>
      <w:r w:rsidRPr="00BF73A0">
        <w:rPr>
          <w:rStyle w:val="c1"/>
          <w:color w:val="000000" w:themeColor="text1"/>
          <w:sz w:val="28"/>
          <w:szCs w:val="28"/>
        </w:rPr>
        <w:t>социокультурой</w:t>
      </w:r>
      <w:proofErr w:type="spellEnd"/>
      <w:r w:rsidRPr="00BF73A0">
        <w:rPr>
          <w:rStyle w:val="c1"/>
          <w:color w:val="000000" w:themeColor="text1"/>
          <w:sz w:val="28"/>
          <w:szCs w:val="28"/>
        </w:rPr>
        <w:t xml:space="preserve"> компетенции учащихся через внеурочную деятельность должны помочь им приобрести те навыки и умения, которые им будут  нужны в профессиональной и личной жизни: способность работать в группе; командный дух и вкус риска; чувство ответственности и личная дисциплина; чувство инициативы, любознательности, творчества; стремление  к совершенству, чувство </w:t>
      </w:r>
      <w:proofErr w:type="spellStart"/>
      <w:r w:rsidRPr="00BF73A0">
        <w:rPr>
          <w:rStyle w:val="c1"/>
          <w:color w:val="000000" w:themeColor="text1"/>
          <w:sz w:val="28"/>
          <w:szCs w:val="28"/>
        </w:rPr>
        <w:t>соревновательности</w:t>
      </w:r>
      <w:proofErr w:type="spellEnd"/>
      <w:r w:rsidRPr="00BF73A0">
        <w:rPr>
          <w:rStyle w:val="c1"/>
          <w:color w:val="000000" w:themeColor="text1"/>
          <w:sz w:val="28"/>
          <w:szCs w:val="28"/>
        </w:rPr>
        <w:t>, служения общему делу и патриотизм.</w:t>
      </w:r>
      <w:proofErr w:type="gramEnd"/>
    </w:p>
    <w:p w:rsidR="00A26FC5" w:rsidRDefault="00A26FC5" w:rsidP="00BF73A0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A26FC5" w:rsidRDefault="00A26FC5" w:rsidP="00BF73A0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BF73A0" w:rsidRPr="00A26FC5" w:rsidRDefault="00D43932" w:rsidP="00BF73A0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</w:t>
      </w:r>
      <w:r w:rsidR="00BF73A0"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писок</w:t>
      </w:r>
      <w:r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литературы:</w:t>
      </w:r>
    </w:p>
    <w:p w:rsidR="006F24F1" w:rsidRPr="00A26FC5" w:rsidRDefault="00BF73A0" w:rsidP="00BF73A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Об организации внеурочной деятельности при введении федерального государственного образовательного стандарта общего образования: Письмо </w:t>
      </w:r>
      <w:proofErr w:type="spellStart"/>
      <w:r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12.05.2011 № 03-296 </w:t>
      </w:r>
    </w:p>
    <w:p w:rsidR="00BF73A0" w:rsidRPr="00A26FC5" w:rsidRDefault="00BF73A0" w:rsidP="00BF73A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6FC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 Об организации внеурочной деятельности при введении федерального государственного стандарта общего образования //Вестник образования России.- 2011.-№11.-С.29-43</w:t>
      </w:r>
    </w:p>
    <w:p w:rsidR="00BF73A0" w:rsidRDefault="00D43932" w:rsidP="00BF73A0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</w:t>
      </w:r>
      <w:hyperlink r:id="rId7" w:history="1">
        <w:r w:rsidR="00BF73A0" w:rsidRPr="00D43932">
          <w:rPr>
            <w:rStyle w:val="a3"/>
            <w:rFonts w:ascii="Times New Roman" w:eastAsia="Times New Roman" w:hAnsi="Times New Roman" w:cs="Times New Roman"/>
            <w:sz w:val="28"/>
            <w:szCs w:val="28"/>
            <w:u w:val="none"/>
            <w:lang w:eastAsia="ru-RU"/>
          </w:rPr>
          <w:t xml:space="preserve">. </w:t>
        </w:r>
        <w:r w:rsidRPr="00D43932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http://минобрнауки.рф/документы/336 </w:t>
        </w:r>
      </w:hyperlink>
    </w:p>
    <w:p w:rsidR="00D43932" w:rsidRPr="00D43932" w:rsidRDefault="00D43932" w:rsidP="00D43932">
      <w:pPr>
        <w:shd w:val="clear" w:color="auto" w:fill="FFFFFF"/>
        <w:spacing w:before="90" w:line="36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instrText xml:space="preserve"> HYPERLINK "http://www.ifap.ru/library/book201.pdf" </w:instrTex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fldChar w:fldCharType="separate"/>
      </w:r>
      <w:r w:rsidRPr="00D43932"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  <w:t>http://www.ifap.ru/library/book201.pdf</w:t>
      </w:r>
    </w:p>
    <w:p w:rsidR="002709A0" w:rsidRDefault="00D43932"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fldChar w:fldCharType="end"/>
      </w:r>
      <w:bookmarkStart w:id="0" w:name="_GoBack"/>
      <w:bookmarkEnd w:id="0"/>
    </w:p>
    <w:sectPr w:rsidR="00270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31827"/>
    <w:multiLevelType w:val="hybridMultilevel"/>
    <w:tmpl w:val="856C10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AF5"/>
    <w:rsid w:val="00035AF5"/>
    <w:rsid w:val="00216056"/>
    <w:rsid w:val="002709A0"/>
    <w:rsid w:val="006F24F1"/>
    <w:rsid w:val="00905E27"/>
    <w:rsid w:val="00A26FC5"/>
    <w:rsid w:val="00BF73A0"/>
    <w:rsid w:val="00D43932"/>
    <w:rsid w:val="00EE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BF73A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73A0"/>
  </w:style>
  <w:style w:type="character" w:customStyle="1" w:styleId="c7">
    <w:name w:val="c7"/>
    <w:basedOn w:val="a0"/>
    <w:rsid w:val="00BF73A0"/>
  </w:style>
  <w:style w:type="paragraph" w:customStyle="1" w:styleId="c3">
    <w:name w:val="c3"/>
    <w:basedOn w:val="a"/>
    <w:rsid w:val="00BF73A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216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16056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D439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BF73A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73A0"/>
  </w:style>
  <w:style w:type="character" w:customStyle="1" w:styleId="c7">
    <w:name w:val="c7"/>
    <w:basedOn w:val="a0"/>
    <w:rsid w:val="00BF73A0"/>
  </w:style>
  <w:style w:type="paragraph" w:customStyle="1" w:styleId="c3">
    <w:name w:val="c3"/>
    <w:basedOn w:val="a"/>
    <w:rsid w:val="00BF73A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21605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16056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D439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3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426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65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58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25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792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752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2750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284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9376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63022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7802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61155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51839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26083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74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6119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72473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4465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08341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vgf.ru/tabid/190/Default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doc-56268112_376886822?dl=eb839e91b54b3f069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1480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5</cp:revision>
  <dcterms:created xsi:type="dcterms:W3CDTF">2015-04-02T06:04:00Z</dcterms:created>
  <dcterms:modified xsi:type="dcterms:W3CDTF">2015-04-02T07:57:00Z</dcterms:modified>
</cp:coreProperties>
</file>