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3807" w:rsidRDefault="00A43807" w:rsidP="00A43807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3807">
        <w:rPr>
          <w:rFonts w:ascii="Times New Roman" w:hAnsi="Times New Roman" w:cs="Times New Roman"/>
          <w:b/>
          <w:sz w:val="28"/>
          <w:szCs w:val="28"/>
        </w:rPr>
        <w:t>Применение игровых технологий на уроках английского языка в младшей и средней школе (Удалова Юлия Борисовна, педагог дополнительного образования, место работы – ИП Журавлева Н.Н.)</w:t>
      </w:r>
    </w:p>
    <w:p w:rsidR="00A6435B" w:rsidRPr="00A43807" w:rsidRDefault="00A6435B" w:rsidP="00A43807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Г.Чусовой</w:t>
      </w:r>
      <w:bookmarkStart w:id="0" w:name="_GoBack"/>
      <w:bookmarkEnd w:id="0"/>
    </w:p>
    <w:p w:rsidR="00F04BD4" w:rsidRPr="00705E4A" w:rsidRDefault="00F04BD4" w:rsidP="00557AB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05E4A">
        <w:rPr>
          <w:rFonts w:ascii="Times New Roman" w:hAnsi="Times New Roman" w:cs="Times New Roman"/>
          <w:sz w:val="28"/>
          <w:szCs w:val="28"/>
        </w:rPr>
        <w:t xml:space="preserve">В соответствии с Федеральным законом от 29 декабря 2012 г. N 273-ФЗ «Об образовании в Российской Федерации» начальное общее образование направлено на формирование личности обучающегося, развитие его индивидуальных способностей, положительной мотивации и умений в учебной деятельности (овладение чтением, письмом, счетом, основными навыками учебной деятельности, элементами теоретического мышления, простейшими навыками самоконтроля, культурой поведения и речи, основами личной гигиены и здорового образа жизни). В связи с этим приоритетной задачей современной системы образования является развитие мотивации учебной деятельности в рамках формирования личностных универсальных учебных действий (УУД). Таким образом, перед учителем стоит задача создать условия для развития мотивации к обучению. </w:t>
      </w:r>
    </w:p>
    <w:p w:rsidR="00CC3D2B" w:rsidRPr="00705E4A" w:rsidRDefault="00F04BD4" w:rsidP="00557AB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05E4A">
        <w:rPr>
          <w:rFonts w:ascii="Times New Roman" w:hAnsi="Times New Roman" w:cs="Times New Roman"/>
          <w:sz w:val="28"/>
          <w:szCs w:val="28"/>
        </w:rPr>
        <w:t xml:space="preserve">Изучение английского языка в школе начинается со второго класса. На начальной ступени обучающиеся очень сильно заинтересованы в изучении данного предмета. Он кажется им новым и таким загадочным. Со временем многие факторы могут привести к снижению интереса обучающихся. И это становится началом самой большой проблемы – проблема заинтересованности обучающихся. Ни для кого не секрет, что самым главным в изучении любого предмета является мотивация. Именно она заставляет нас работать и двигаться дальше на пути совершенствования своих навыков. Поддержание мотивации и заинтересованности, обучающихся в предмете является очень трудоемким процессом. Тут на помощь приходят различные формы и методы работы. Давно доказано, что самым интересным способом преподавания являются игровые технологии. Игровые технологии нравятся не только маленьким детям, но часто интересны и </w:t>
      </w:r>
      <w:r w:rsidR="00610EAF" w:rsidRPr="00705E4A">
        <w:rPr>
          <w:rFonts w:ascii="Times New Roman" w:hAnsi="Times New Roman" w:cs="Times New Roman"/>
          <w:sz w:val="28"/>
          <w:szCs w:val="28"/>
        </w:rPr>
        <w:t>ученикам средне</w:t>
      </w:r>
      <w:r w:rsidR="00705E4A" w:rsidRPr="00705E4A">
        <w:rPr>
          <w:rFonts w:ascii="Times New Roman" w:hAnsi="Times New Roman" w:cs="Times New Roman"/>
          <w:sz w:val="28"/>
          <w:szCs w:val="28"/>
        </w:rPr>
        <w:t>й</w:t>
      </w:r>
      <w:r w:rsidR="00610EAF" w:rsidRPr="00705E4A">
        <w:rPr>
          <w:rFonts w:ascii="Times New Roman" w:hAnsi="Times New Roman" w:cs="Times New Roman"/>
          <w:sz w:val="28"/>
          <w:szCs w:val="28"/>
        </w:rPr>
        <w:tab/>
        <w:t xml:space="preserve"> школы</w:t>
      </w:r>
      <w:r w:rsidRPr="00705E4A">
        <w:rPr>
          <w:rFonts w:ascii="Times New Roman" w:hAnsi="Times New Roman" w:cs="Times New Roman"/>
          <w:sz w:val="28"/>
          <w:szCs w:val="28"/>
        </w:rPr>
        <w:t xml:space="preserve"> и даже старшеклассникам. </w:t>
      </w:r>
      <w:r w:rsidRPr="00705E4A">
        <w:rPr>
          <w:rFonts w:ascii="Times New Roman" w:hAnsi="Times New Roman" w:cs="Times New Roman"/>
          <w:sz w:val="28"/>
          <w:szCs w:val="28"/>
        </w:rPr>
        <w:lastRenderedPageBreak/>
        <w:t xml:space="preserve">Различные ролевые игры позволяют смоделировать ситуации, в которых они смогут общаться на иностранном языке. Игровая деятельность, в рамках игровых технологий, на уроке английского языка не только организует процесс общения на иностранном языке, но и максимально приближает его к естественной коммуникации. Она развивает умственную и волевую активность. Благодаря игровым технологиям активизируются все познавательные процессы обучающихся: развиваются внимание, память, мышление, творческие способности. Обучающие игры помогают снять усталость, преодолеть языковой и психологические барьеры. Их использование всегда дает хорошие результаты, повышает интерес к предмету, позволяет сконцентрировать внимание на главном – овладении речевыми навыками в процессе естественной ситуации общения во время игры. </w:t>
      </w:r>
    </w:p>
    <w:p w:rsidR="00F04BD4" w:rsidRPr="00705E4A" w:rsidRDefault="00F04BD4" w:rsidP="00557AB0">
      <w:pPr>
        <w:pStyle w:val="c2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</w:rPr>
      </w:pPr>
      <w:r w:rsidRPr="00705E4A">
        <w:rPr>
          <w:rStyle w:val="c3"/>
          <w:color w:val="000000"/>
          <w:sz w:val="28"/>
          <w:szCs w:val="28"/>
        </w:rPr>
        <w:t xml:space="preserve">У большинства </w:t>
      </w:r>
      <w:r w:rsidR="00483BBB" w:rsidRPr="00705E4A">
        <w:rPr>
          <w:rStyle w:val="c3"/>
          <w:color w:val="000000"/>
          <w:sz w:val="28"/>
          <w:szCs w:val="28"/>
        </w:rPr>
        <w:t>школьников младшего возраста</w:t>
      </w:r>
      <w:r w:rsidRPr="00705E4A">
        <w:rPr>
          <w:rStyle w:val="c3"/>
          <w:color w:val="000000"/>
          <w:sz w:val="28"/>
          <w:szCs w:val="28"/>
        </w:rPr>
        <w:t xml:space="preserve"> наблюдаются проблемы с </w:t>
      </w:r>
      <w:r w:rsidRPr="00705E4A">
        <w:rPr>
          <w:rStyle w:val="c5"/>
          <w:i/>
          <w:iCs/>
          <w:color w:val="000000"/>
          <w:sz w:val="28"/>
          <w:szCs w:val="28"/>
        </w:rPr>
        <w:t>вниманием, </w:t>
      </w:r>
      <w:r w:rsidRPr="00705E4A">
        <w:rPr>
          <w:rStyle w:val="c3"/>
          <w:color w:val="000000"/>
          <w:sz w:val="28"/>
          <w:szCs w:val="28"/>
        </w:rPr>
        <w:t xml:space="preserve">оно произвольно </w:t>
      </w:r>
      <w:proofErr w:type="gramStart"/>
      <w:r w:rsidRPr="00705E4A">
        <w:rPr>
          <w:rStyle w:val="c3"/>
          <w:color w:val="000000"/>
          <w:sz w:val="28"/>
          <w:szCs w:val="28"/>
        </w:rPr>
        <w:t>удерживается</w:t>
      </w:r>
      <w:r w:rsidRPr="00705E4A">
        <w:rPr>
          <w:rStyle w:val="c5"/>
          <w:i/>
          <w:iCs/>
          <w:color w:val="000000"/>
          <w:sz w:val="28"/>
          <w:szCs w:val="28"/>
        </w:rPr>
        <w:t>  </w:t>
      </w:r>
      <w:r w:rsidRPr="00705E4A">
        <w:rPr>
          <w:rStyle w:val="c3"/>
          <w:color w:val="000000"/>
          <w:sz w:val="28"/>
          <w:szCs w:val="28"/>
        </w:rPr>
        <w:t>около</w:t>
      </w:r>
      <w:proofErr w:type="gramEnd"/>
      <w:r w:rsidRPr="00705E4A">
        <w:rPr>
          <w:rStyle w:val="c3"/>
          <w:color w:val="000000"/>
          <w:sz w:val="28"/>
          <w:szCs w:val="28"/>
        </w:rPr>
        <w:t xml:space="preserve"> 20</w:t>
      </w:r>
      <w:r w:rsidR="00483BBB" w:rsidRPr="00705E4A">
        <w:rPr>
          <w:rStyle w:val="c3"/>
          <w:color w:val="000000"/>
          <w:sz w:val="28"/>
          <w:szCs w:val="28"/>
        </w:rPr>
        <w:t>-30</w:t>
      </w:r>
      <w:r w:rsidRPr="00705E4A">
        <w:rPr>
          <w:rStyle w:val="c3"/>
          <w:color w:val="000000"/>
          <w:sz w:val="28"/>
          <w:szCs w:val="28"/>
        </w:rPr>
        <w:t xml:space="preserve"> минут, после чего наступает  утомление и учителю приходится использовать особые приемы, чтобы дети были работоспособны в течение всего урока. При утомлении у детей ухудшаются</w:t>
      </w:r>
      <w:r w:rsidR="00E73AE5" w:rsidRPr="00705E4A">
        <w:rPr>
          <w:rStyle w:val="c3"/>
          <w:color w:val="000000"/>
          <w:sz w:val="28"/>
          <w:szCs w:val="28"/>
        </w:rPr>
        <w:t xml:space="preserve"> </w:t>
      </w:r>
      <w:r w:rsidRPr="00705E4A">
        <w:rPr>
          <w:rStyle w:val="c3"/>
          <w:color w:val="000000"/>
          <w:sz w:val="28"/>
          <w:szCs w:val="28"/>
        </w:rPr>
        <w:t>переключение</w:t>
      </w:r>
      <w:r w:rsidR="00E73AE5" w:rsidRPr="00705E4A">
        <w:rPr>
          <w:rStyle w:val="c3"/>
          <w:color w:val="000000"/>
          <w:sz w:val="28"/>
          <w:szCs w:val="28"/>
        </w:rPr>
        <w:t>, концентрация внимания, распределение внимания.</w:t>
      </w:r>
    </w:p>
    <w:p w:rsidR="00F04BD4" w:rsidRPr="00705E4A" w:rsidRDefault="00F04BD4" w:rsidP="00557AB0">
      <w:pPr>
        <w:pStyle w:val="c2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</w:rPr>
      </w:pPr>
      <w:r w:rsidRPr="00705E4A">
        <w:rPr>
          <w:rStyle w:val="c3"/>
          <w:color w:val="000000"/>
          <w:sz w:val="28"/>
          <w:szCs w:val="28"/>
        </w:rPr>
        <w:t>В млад</w:t>
      </w:r>
      <w:r w:rsidR="00E73AE5" w:rsidRPr="00705E4A">
        <w:rPr>
          <w:rStyle w:val="c3"/>
          <w:color w:val="000000"/>
          <w:sz w:val="28"/>
          <w:szCs w:val="28"/>
        </w:rPr>
        <w:t xml:space="preserve">шем и среднем школьном возрасте </w:t>
      </w:r>
      <w:r w:rsidRPr="00705E4A">
        <w:rPr>
          <w:rStyle w:val="c3"/>
          <w:color w:val="000000"/>
          <w:sz w:val="28"/>
          <w:szCs w:val="28"/>
        </w:rPr>
        <w:t>интенсивно формируется личность ребенка через расширение социальных связей со сверстниками, взрослыми в школе и вне ее. В общении ребенка со сверстниками осуществляется познавательная предметная деятельность, формируются важнейшие навыки межличностного общения и нравственного поведения.</w:t>
      </w:r>
    </w:p>
    <w:p w:rsidR="00F04BD4" w:rsidRPr="00705E4A" w:rsidRDefault="00E73AE5" w:rsidP="00557AB0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05E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Привлечение игры как приема обучения есть действенный инструмент управления учебной деятельностью (деятельностью по овладению иноязычным общением), активизирующий мыслительную деятельность обучающихся, позволяющий сделать учебный процесс захватывающим и интересным.</w:t>
      </w:r>
    </w:p>
    <w:p w:rsidR="00914967" w:rsidRPr="00705E4A" w:rsidRDefault="00914967" w:rsidP="00557AB0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5E4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Игра - мощный стимул к овладению иностранным языком и эффективный прием в арсенале преподавателя иностранного языка. Использование игры и умение создавать речевые ситуации вызывают у обучающихся готовность, желание играть и общаться.</w:t>
      </w:r>
      <w:r w:rsidRPr="00705E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05E4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Учебная игра</w:t>
      </w:r>
      <w:r w:rsidR="00705E4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705E4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это особо организованное задание, требующее напряжения эмоциональных и умственных сил. Положительным является тот факт, что при этом ученик говорит на иностранном языке, следовательно, игровой метод таит в себе большие </w:t>
      </w:r>
      <w:r w:rsidRPr="00705E4A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обучающие возможности</w:t>
      </w:r>
      <w:r w:rsidRPr="00705E4A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.</w:t>
      </w:r>
      <w:r w:rsidRPr="00705E4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Pr="00705E4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Игра для учащихся - это, прежде всего, увлекательное занятие.</w:t>
      </w:r>
      <w:r w:rsidRPr="00705E4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eastAsia="ru-RU"/>
        </w:rPr>
        <w:br/>
        <w:t>Игра на уроке способствует выполнению важных методических задач:</w:t>
      </w:r>
    </w:p>
    <w:p w:rsidR="00914967" w:rsidRPr="00705E4A" w:rsidRDefault="00914967" w:rsidP="00557AB0">
      <w:pPr>
        <w:numPr>
          <w:ilvl w:val="0"/>
          <w:numId w:val="1"/>
        </w:numPr>
        <w:shd w:val="clear" w:color="auto" w:fill="FFFFFF"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05E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психологической готовности учащихся к речевому общению;</w:t>
      </w:r>
    </w:p>
    <w:p w:rsidR="00914967" w:rsidRPr="00705E4A" w:rsidRDefault="00914967" w:rsidP="00557AB0">
      <w:pPr>
        <w:numPr>
          <w:ilvl w:val="0"/>
          <w:numId w:val="1"/>
        </w:numPr>
        <w:shd w:val="clear" w:color="auto" w:fill="FFFFFF"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05E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Обеспечение естественной необходимости многократного повторения ими языкового материала;</w:t>
      </w:r>
    </w:p>
    <w:p w:rsidR="00914967" w:rsidRPr="00705E4A" w:rsidRDefault="00914967" w:rsidP="00557AB0">
      <w:pPr>
        <w:numPr>
          <w:ilvl w:val="0"/>
          <w:numId w:val="1"/>
        </w:numPr>
        <w:shd w:val="clear" w:color="auto" w:fill="FFFFFF"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05E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Тренировку учащихся в выборе нужного речевого варианта;</w:t>
      </w:r>
    </w:p>
    <w:p w:rsidR="00914967" w:rsidRPr="00705E4A" w:rsidRDefault="00914967" w:rsidP="00557AB0">
      <w:pPr>
        <w:shd w:val="clear" w:color="auto" w:fill="FFFFFF"/>
        <w:spacing w:before="100" w:beforeAutospacing="1"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05E4A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Игровая деятельность в процессе обучения выполняет следующие функции:</w:t>
      </w:r>
      <w:r w:rsidRPr="00705E4A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1. </w:t>
      </w:r>
      <w:r w:rsidRPr="00705E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Обучающая функция заключается в развитии памяти, внимания, восприятии информации, развитии </w:t>
      </w:r>
      <w:proofErr w:type="spellStart"/>
      <w:r w:rsidRPr="00705E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внеучебных</w:t>
      </w:r>
      <w:proofErr w:type="spellEnd"/>
      <w:r w:rsidRPr="00705E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умений и навыков.</w:t>
      </w:r>
      <w:r w:rsidRPr="00705E4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05E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2. Воспитательная функция заключается в воспитании такого качества как внимательное, гуманное отношение к партнеру по игре; Учащимся вводятся фразы</w:t>
      </w:r>
      <w:r w:rsid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705E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клише речевого этикета для импровизации речевого общения друг к другу на иностранном языке, что помогает воспитанию такого качества, как вежливость.</w:t>
      </w:r>
      <w:r w:rsidRPr="00705E4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05E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3. Развлекательная функция состоит в создании благоприятной атмосферы на уроке, превращение урока в интересное и необычное событие, увлекательное приключение, а пророй и в сказочный мир.</w:t>
      </w:r>
      <w:r w:rsidRPr="00705E4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05E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4. Коммуникативная функция заключается в создании атмосферы иноязычного общения, объединении коллектива учащихся, установление новых эмоционально-коммуникативных отношений, основанных на взаимодействии на иностранном языке.</w:t>
      </w:r>
      <w:r w:rsidRPr="00705E4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05E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5. Релаксационная функция</w:t>
      </w:r>
      <w:r w:rsid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705E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снятие эмоционального напряжения, вызванного нагрузкой на нервную систему при интенсивном обучении иностранному языку.</w:t>
      </w:r>
      <w:r w:rsidRPr="00705E4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05E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6. Психологическая функция- состоит в формировании навыков подготовки своего физиологического состояния для более эффективной деятельности.</w:t>
      </w:r>
      <w:r w:rsidRPr="00705E4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05E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7. Развивающая функция направлена на гармоничное развитие личностных качеств для активизации резервных возможностей личности.</w:t>
      </w:r>
    </w:p>
    <w:p w:rsidR="00914967" w:rsidRPr="00705E4A" w:rsidRDefault="00914967" w:rsidP="00A43807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5E4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Существуют различные подходы к классификации игр на занятиях иностранного языка. Все существующие классификации очень условны.</w:t>
      </w:r>
      <w:r w:rsidRPr="00705E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05E4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Многие методисты подразделяют учебные игры на:</w:t>
      </w:r>
    </w:p>
    <w:p w:rsidR="00914967" w:rsidRPr="00705E4A" w:rsidRDefault="00914967" w:rsidP="00A43807">
      <w:pPr>
        <w:numPr>
          <w:ilvl w:val="0"/>
          <w:numId w:val="2"/>
        </w:numPr>
        <w:shd w:val="clear" w:color="auto" w:fill="FFFFFF"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05E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Языковые (отработка языкового материала на уровне грамматики и лексики)</w:t>
      </w:r>
    </w:p>
    <w:p w:rsidR="00A43807" w:rsidRDefault="00914967" w:rsidP="00A43807">
      <w:pPr>
        <w:numPr>
          <w:ilvl w:val="0"/>
          <w:numId w:val="2"/>
        </w:numPr>
        <w:shd w:val="clear" w:color="auto" w:fill="FFFFFF"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05E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Коммуникативные </w:t>
      </w:r>
      <w:r w:rsidRPr="00705E4A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hyperlink r:id="rId5" w:history="1">
        <w:r w:rsidRPr="00705E4A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ролевые игры на заданную тему</w:t>
        </w:r>
      </w:hyperlink>
      <w:r w:rsidRPr="00705E4A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914967" w:rsidRPr="00A43807" w:rsidRDefault="00914967" w:rsidP="00A43807">
      <w:pPr>
        <w:shd w:val="clear" w:color="auto" w:fill="FFFFFF"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4380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 же авторы предлагают и другую классификацию игр:</w:t>
      </w:r>
    </w:p>
    <w:p w:rsidR="00914967" w:rsidRPr="00705E4A" w:rsidRDefault="00914967" w:rsidP="00A43807">
      <w:pPr>
        <w:numPr>
          <w:ilvl w:val="0"/>
          <w:numId w:val="3"/>
        </w:numPr>
        <w:shd w:val="clear" w:color="auto" w:fill="FFFFFF"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05E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взаимодействие</w:t>
      </w:r>
    </w:p>
    <w:p w:rsidR="00914967" w:rsidRPr="00557AB0" w:rsidRDefault="00914967" w:rsidP="00A43807">
      <w:pPr>
        <w:numPr>
          <w:ilvl w:val="0"/>
          <w:numId w:val="3"/>
        </w:numPr>
        <w:shd w:val="clear" w:color="auto" w:fill="FFFFFF"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05E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соревнование</w:t>
      </w:r>
    </w:p>
    <w:p w:rsidR="00914967" w:rsidRPr="00705E4A" w:rsidRDefault="005A62D7" w:rsidP="00A43807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</w:t>
      </w:r>
      <w:r w:rsidR="00914967" w:rsidRPr="00705E4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ыделя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ются также</w:t>
      </w:r>
      <w:r w:rsidR="00914967" w:rsidRPr="00705E4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: </w:t>
      </w:r>
    </w:p>
    <w:p w:rsidR="00914967" w:rsidRPr="00705E4A" w:rsidRDefault="00914967" w:rsidP="00A43807">
      <w:pPr>
        <w:numPr>
          <w:ilvl w:val="0"/>
          <w:numId w:val="4"/>
        </w:numPr>
        <w:shd w:val="clear" w:color="auto" w:fill="FFFFFF"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05E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Грамматические. Лексические, фонетические и орфографические игры, способствующие формированию языковых навыков.</w:t>
      </w:r>
    </w:p>
    <w:p w:rsidR="00914967" w:rsidRPr="00705E4A" w:rsidRDefault="00914967" w:rsidP="00A43807">
      <w:pPr>
        <w:numPr>
          <w:ilvl w:val="0"/>
          <w:numId w:val="4"/>
        </w:numPr>
        <w:shd w:val="clear" w:color="auto" w:fill="FFFFFF"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05E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Творческие игры - способствующие дальнейшему развитию речевых навыков и умений. Возможность проявить самостоятельность.</w:t>
      </w:r>
    </w:p>
    <w:p w:rsidR="00914967" w:rsidRDefault="00557AB0" w:rsidP="00A43807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Примеры грамматических игр:</w:t>
      </w:r>
    </w:p>
    <w:p w:rsidR="00075F37" w:rsidRPr="00557AB0" w:rsidRDefault="00A6435B" w:rsidP="00A43807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7A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Морской бой</w:t>
      </w:r>
      <w:r w:rsidR="00557A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557AB0" w:rsidRPr="00557A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Пары играют по правилам обычного морского боя с одним маленьким исключением - все корабли одинаковые и помещаются в одну клетку.</w:t>
      </w:r>
      <w:r w:rsidR="00557AB0" w:rsidRPr="00557AB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Чтобы совершить выстрел, игрок A должен назвать координаты клетки, составив вопрос: </w:t>
      </w:r>
      <w:proofErr w:type="spellStart"/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she</w:t>
      </w:r>
      <w:proofErr w:type="spellEnd"/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+ </w:t>
      </w:r>
      <w:proofErr w:type="spellStart"/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listen</w:t>
      </w:r>
      <w:proofErr w:type="spellEnd"/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to</w:t>
      </w:r>
      <w:proofErr w:type="spellEnd"/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music</w:t>
      </w:r>
      <w:proofErr w:type="spellEnd"/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= </w:t>
      </w:r>
      <w:proofErr w:type="spellStart"/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Is</w:t>
      </w:r>
      <w:proofErr w:type="spellEnd"/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she</w:t>
      </w:r>
      <w:proofErr w:type="spellEnd"/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listening</w:t>
      </w:r>
      <w:proofErr w:type="spellEnd"/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to</w:t>
      </w:r>
      <w:proofErr w:type="spellEnd"/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music</w:t>
      </w:r>
      <w:proofErr w:type="spellEnd"/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?</w:t>
      </w:r>
      <w:r w:rsidR="00192E83" w:rsidRPr="00192E8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Если на поле игрока </w:t>
      </w:r>
      <w:proofErr w:type="gramStart"/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</w:t>
      </w:r>
      <w:proofErr w:type="spellStart"/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этой клетке есть корабль, то он отвечает утвердительно: </w:t>
      </w:r>
      <w:proofErr w:type="spellStart"/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Yes</w:t>
      </w:r>
      <w:proofErr w:type="spellEnd"/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she</w:t>
      </w:r>
      <w:proofErr w:type="spellEnd"/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is</w:t>
      </w:r>
      <w:proofErr w:type="spellEnd"/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! Если нет, то отрицательно: </w:t>
      </w:r>
      <w:proofErr w:type="spellStart"/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No</w:t>
      </w:r>
      <w:proofErr w:type="spellEnd"/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she</w:t>
      </w:r>
      <w:proofErr w:type="spellEnd"/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isn't</w:t>
      </w:r>
      <w:proofErr w:type="spellEnd"/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!</w:t>
      </w:r>
      <w:r w:rsidR="00192E83" w:rsidRPr="00192E8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Если попал, то продолжаешь стрелять, пока не промахнешься. Промахнулся = ход переходит к другому игроку.</w:t>
      </w:r>
      <w:r w:rsidR="00557AB0" w:rsidRPr="00557AB0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557AB0" w:rsidRPr="00557A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Побеждает пират, который первым уничтожит все корабли противника.</w:t>
      </w:r>
    </w:p>
    <w:p w:rsidR="00075F37" w:rsidRPr="00557AB0" w:rsidRDefault="00A6435B" w:rsidP="00A43807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7AB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Bet</w:t>
      </w:r>
      <w:r w:rsidRPr="00192E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57AB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game</w:t>
      </w:r>
      <w:r w:rsidR="00557AB0" w:rsidRPr="00192E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r w:rsidR="00192E83" w:rsidRPr="00192E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Разделите детей на команды. В начале игры у каждой из них будет по 10 очков. Команда А делает ставку от 0 до 10. Например, 6. После этого преподаватель показывает им первое предложение. Их задача определить, правильное оно ил</w:t>
      </w:r>
      <w:r w:rsidR="00192E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 нет.</w:t>
      </w:r>
      <w:r w:rsidR="00192E83" w:rsidRPr="00192E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Если угадали, то к их 10 очкам прибавляются еще 6. Если нет, то 6 очков отнимаются, т.е. счет команды может стать или 16, или 4. Да</w:t>
      </w:r>
      <w:r w:rsidR="00192E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лее ход переходит к команде Б.</w:t>
      </w:r>
      <w:r w:rsidR="00192E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="00192E83" w:rsidRPr="00192E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Чем больше у команды баллов, тем больше максимальная ставка, которую они могут сделать. Т.е. если у них есть 23 балла, то они могут поставить все 23.</w:t>
      </w:r>
    </w:p>
    <w:p w:rsidR="00075F37" w:rsidRPr="00192E83" w:rsidRDefault="00A6435B" w:rsidP="00A43807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7A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Крестики – нолики</w:t>
      </w:r>
      <w:r w:rsidR="00192E83" w:rsidRPr="00192E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r w:rsidR="00192E83" w:rsidRPr="00192E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Разделите класс на пары и выдайте каждой по рабочему листу.</w:t>
      </w:r>
      <w:r w:rsidR="00192E8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92E83" w:rsidRPr="00192E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Задача игроков </w:t>
      </w:r>
      <w:r w:rsidR="00192E83" w:rsidRPr="00192E83">
        <w:rPr>
          <w:rStyle w:val="a7"/>
          <w:rFonts w:ascii="Times New Roman" w:hAnsi="Times New Roman" w:cs="Times New Roman"/>
          <w:i w:val="0"/>
          <w:iCs w:val="0"/>
          <w:color w:val="000000"/>
          <w:sz w:val="28"/>
          <w:szCs w:val="28"/>
          <w:shd w:val="clear" w:color="auto" w:fill="FFFFFF"/>
        </w:rPr>
        <w:t>-</w:t>
      </w:r>
      <w:r w:rsidR="00192E83" w:rsidRPr="00192E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занять своим символом (Х или О) три окошка подряд (по вертикали, по диагонали или по горизонтали).</w:t>
      </w:r>
      <w:r w:rsidR="00192E83" w:rsidRPr="00192E8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192E83" w:rsidRPr="00192E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Они по очереди выбирают окошки, составляют предложения с выбранным словом и рисуют </w:t>
      </w:r>
      <w:r w:rsidR="00192E83" w:rsidRPr="00192E83">
        <w:rPr>
          <w:rStyle w:val="a7"/>
          <w:rFonts w:ascii="Times New Roman" w:hAnsi="Times New Roman" w:cs="Times New Roman"/>
          <w:i w:val="0"/>
          <w:iCs w:val="0"/>
          <w:color w:val="000000"/>
          <w:sz w:val="28"/>
          <w:szCs w:val="28"/>
          <w:shd w:val="clear" w:color="auto" w:fill="FFFFFF"/>
        </w:rPr>
        <w:t>крестики-нолики</w:t>
      </w:r>
      <w:r w:rsidR="00192E83" w:rsidRPr="00192E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192E8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92E83" w:rsidRPr="00192E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Когда закончат, ученики меняются партнерами и играют снова в соседней телефонной будке.</w:t>
      </w:r>
      <w:r w:rsidR="00192E8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075F37" w:rsidRPr="00192E83" w:rsidRDefault="00A6435B" w:rsidP="00A43807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7A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 в ряд </w:t>
      </w:r>
      <w:r w:rsidR="00192E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192E83" w:rsidRPr="00192E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Команды выбирают цвет и ходят по очереди.</w:t>
      </w:r>
      <w:r w:rsidR="00192E83" w:rsidRPr="00192E8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192E83" w:rsidRPr="00192E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Задача - первыми закрасить </w:t>
      </w:r>
      <w:r w:rsidR="00192E83" w:rsidRPr="00192E83">
        <w:rPr>
          <w:rStyle w:val="a7"/>
          <w:rFonts w:ascii="Times New Roman" w:hAnsi="Times New Roman" w:cs="Times New Roman"/>
          <w:i w:val="0"/>
          <w:iCs w:val="0"/>
          <w:color w:val="000000"/>
          <w:sz w:val="28"/>
          <w:szCs w:val="28"/>
          <w:shd w:val="clear" w:color="auto" w:fill="FFFFFF"/>
        </w:rPr>
        <w:t>4</w:t>
      </w:r>
      <w:r w:rsidR="00192E83" w:rsidRPr="00192E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кружочка подряд (по горизонтали, вертикали или диагонали) и не дать своим противникам сделать то же самое. 1 клик = желтый, 2 клика = красный.</w:t>
      </w:r>
      <w:r w:rsidR="00192E83" w:rsidRPr="00192E8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92E83" w:rsidRPr="00192E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моей версии, чтобы сделать ход, нужно назвать три формы глагола. </w:t>
      </w:r>
    </w:p>
    <w:p w:rsidR="00557AB0" w:rsidRDefault="00557AB0" w:rsidP="00A43807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Примеры лексических игр:</w:t>
      </w:r>
    </w:p>
    <w:p w:rsidR="00075F37" w:rsidRPr="00557AB0" w:rsidRDefault="00A6435B" w:rsidP="00A43807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7A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Своя игра</w:t>
      </w:r>
      <w:r w:rsidR="00192E83" w:rsidRPr="00192E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r w:rsidR="00192E83" w:rsidRPr="00192E83">
        <w:rPr>
          <w:rFonts w:ascii="Times New Roman" w:hAnsi="Times New Roman" w:cs="Times New Roman"/>
          <w:sz w:val="28"/>
        </w:rPr>
        <w:t>Игра проводится между командами. Обычно в команде играет не более 6 человек. Одн</w:t>
      </w:r>
      <w:r w:rsidR="00192E83">
        <w:rPr>
          <w:rFonts w:ascii="Times New Roman" w:hAnsi="Times New Roman" w:cs="Times New Roman"/>
          <w:sz w:val="28"/>
        </w:rPr>
        <w:t xml:space="preserve">овременно играют все команды. </w:t>
      </w:r>
      <w:r w:rsidR="00192E83" w:rsidRPr="00192E83">
        <w:rPr>
          <w:rFonts w:ascii="Times New Roman" w:hAnsi="Times New Roman" w:cs="Times New Roman"/>
          <w:sz w:val="28"/>
        </w:rPr>
        <w:t xml:space="preserve">Участникам предлагается несколько тем (обычно 8-12), </w:t>
      </w:r>
      <w:r w:rsidR="00192E83">
        <w:rPr>
          <w:rFonts w:ascii="Times New Roman" w:hAnsi="Times New Roman" w:cs="Times New Roman"/>
          <w:sz w:val="28"/>
        </w:rPr>
        <w:t>к</w:t>
      </w:r>
      <w:r w:rsidR="00192E83" w:rsidRPr="00192E83">
        <w:rPr>
          <w:rFonts w:ascii="Times New Roman" w:hAnsi="Times New Roman" w:cs="Times New Roman"/>
          <w:sz w:val="28"/>
        </w:rPr>
        <w:t xml:space="preserve">аждая тема состоит из 5 вопросов разной степени сложности, 10 баллов «стоит» самый простой вопрос темы, 50 — самый трудный. </w:t>
      </w:r>
      <w:r w:rsidR="00192E83">
        <w:rPr>
          <w:rFonts w:ascii="Times New Roman" w:hAnsi="Times New Roman" w:cs="Times New Roman"/>
          <w:sz w:val="28"/>
        </w:rPr>
        <w:t xml:space="preserve">Команда выбирает </w:t>
      </w:r>
      <w:r w:rsidR="00192E83">
        <w:rPr>
          <w:rFonts w:ascii="Times New Roman" w:hAnsi="Times New Roman" w:cs="Times New Roman"/>
          <w:sz w:val="28"/>
        </w:rPr>
        <w:lastRenderedPageBreak/>
        <w:t xml:space="preserve">название темы и стоимость вопроса. </w:t>
      </w:r>
      <w:r w:rsidR="00192E83" w:rsidRPr="00192E83">
        <w:rPr>
          <w:rFonts w:ascii="Times New Roman" w:hAnsi="Times New Roman" w:cs="Times New Roman"/>
          <w:sz w:val="28"/>
        </w:rPr>
        <w:t>После зачитывания каждого вопроса темы ведущий делает паузу на 15-20 секунд для обсуждения командами ответа. Когда все вопросы отыграны, суммируют баллы, полученные командой за игру, и определяют победителя.</w:t>
      </w:r>
    </w:p>
    <w:p w:rsidR="00075F37" w:rsidRPr="00557AB0" w:rsidRDefault="00A6435B" w:rsidP="00A43807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7A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Крокодил</w:t>
      </w:r>
      <w:r w:rsidR="00192E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Командная игра. Один игрок из команды показывает слова только при помощи жестов и мимики. Другие члены команд или команды – противника должны отгадать. </w:t>
      </w:r>
    </w:p>
    <w:p w:rsidR="00075F37" w:rsidRPr="00192E83" w:rsidRDefault="00A6435B" w:rsidP="00A43807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57AB0">
        <w:rPr>
          <w:color w:val="000000"/>
          <w:sz w:val="28"/>
          <w:szCs w:val="28"/>
        </w:rPr>
        <w:t>Фудзияма</w:t>
      </w:r>
      <w:r w:rsidR="00192E83">
        <w:rPr>
          <w:color w:val="000000"/>
          <w:sz w:val="28"/>
          <w:szCs w:val="28"/>
        </w:rPr>
        <w:t xml:space="preserve"> - </w:t>
      </w:r>
      <w:r w:rsidR="00192E83" w:rsidRPr="00192E83">
        <w:rPr>
          <w:color w:val="000000"/>
          <w:sz w:val="28"/>
          <w:szCs w:val="28"/>
        </w:rPr>
        <w:t>В начале игры каждая команда получает л</w:t>
      </w:r>
      <w:r w:rsidR="003F2286">
        <w:rPr>
          <w:color w:val="000000"/>
          <w:sz w:val="28"/>
          <w:szCs w:val="28"/>
        </w:rPr>
        <w:t xml:space="preserve">ист с фрагментами всех вопросов. </w:t>
      </w:r>
      <w:r w:rsidR="00192E83" w:rsidRPr="00192E83">
        <w:rPr>
          <w:color w:val="000000"/>
          <w:sz w:val="28"/>
          <w:szCs w:val="28"/>
        </w:rPr>
        <w:t xml:space="preserve">Командам предлагается оценить каждый вопрос по его фрагменту, причём команда должна дать одному вопросу оценку в 10 баллов, двум вопросам - в 9 баллов, двум - в 8 баллов... двум вопросам - в 1 балл. Всего на это даётся 10 минут. Затем полученные оценки собираются жюри, складываются все баллы, выставленные каждому вопросу, и на основании результатов </w:t>
      </w:r>
      <w:r w:rsidR="003F2286">
        <w:rPr>
          <w:color w:val="000000"/>
          <w:sz w:val="28"/>
          <w:szCs w:val="28"/>
        </w:rPr>
        <w:t xml:space="preserve">вычисляется цена вопроса. </w:t>
      </w:r>
      <w:r w:rsidR="00192E83" w:rsidRPr="00192E83">
        <w:rPr>
          <w:color w:val="000000"/>
          <w:sz w:val="28"/>
          <w:szCs w:val="28"/>
        </w:rPr>
        <w:t xml:space="preserve">По окончании игры подсчитывается сумма очков у каждой команды, и набравшая больше всех очков команда считается победившей. </w:t>
      </w:r>
    </w:p>
    <w:p w:rsidR="00557AB0" w:rsidRDefault="00557AB0" w:rsidP="00A43807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Примеры фонетических игр:</w:t>
      </w:r>
    </w:p>
    <w:p w:rsidR="00557AB0" w:rsidRPr="009E646C" w:rsidRDefault="00557AB0" w:rsidP="00557AB0">
      <w:pPr>
        <w:pStyle w:val="a4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40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Попкорн </w:t>
      </w:r>
      <w:r w:rsidR="003F22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3F2286" w:rsidRPr="003F2286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Дети передают стакан по кругу и, не глядя, достают из него карточки. Цель игры - собрать как можно больше попкорна.</w:t>
      </w:r>
      <w:r w:rsidR="003F2286" w:rsidRPr="003F2286">
        <w:rPr>
          <w:rFonts w:ascii="Times New Roman" w:hAnsi="Times New Roman" w:cs="Times New Roman"/>
          <w:color w:val="000000"/>
          <w:sz w:val="28"/>
          <w:szCs w:val="20"/>
        </w:rPr>
        <w:br/>
      </w:r>
      <w:r w:rsidR="003F2286" w:rsidRPr="003F2286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Если попал</w:t>
      </w:r>
      <w:r w:rsidR="003F2286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ось</w:t>
      </w:r>
      <w:r w:rsidR="003F2286" w:rsidRPr="003F2286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 обычн</w:t>
      </w:r>
      <w:r w:rsidR="003F2286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ое слово</w:t>
      </w:r>
      <w:r w:rsidR="003F2286" w:rsidRPr="003F2286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, то нужно </w:t>
      </w:r>
      <w:r w:rsidR="003F2286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его правильно прочитать </w:t>
      </w:r>
      <w:r w:rsidR="003F2286" w:rsidRPr="003F2286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и забрать себе. А вот если попалось слово "</w:t>
      </w:r>
      <w:proofErr w:type="spellStart"/>
      <w:r w:rsidR="003F2286" w:rsidRPr="003F2286">
        <w:rPr>
          <w:rStyle w:val="a7"/>
          <w:rFonts w:ascii="Times New Roman" w:hAnsi="Times New Roman" w:cs="Times New Roman"/>
          <w:i w:val="0"/>
          <w:iCs w:val="0"/>
          <w:color w:val="000000"/>
          <w:sz w:val="28"/>
          <w:szCs w:val="20"/>
          <w:shd w:val="clear" w:color="auto" w:fill="FFFFFF"/>
        </w:rPr>
        <w:t>Pop</w:t>
      </w:r>
      <w:proofErr w:type="spellEnd"/>
      <w:r w:rsidR="003F2286" w:rsidRPr="003F2286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!", то не повезло. Нужно все свои карточки </w:t>
      </w:r>
      <w:r w:rsidR="003F2286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отдать ведущему</w:t>
      </w:r>
      <w:r w:rsidR="003F2286" w:rsidRPr="003F2286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.</w:t>
      </w:r>
    </w:p>
    <w:p w:rsidR="00A43807" w:rsidRDefault="00A43807" w:rsidP="00A43807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Список используемой литературы и интернет-источников:</w:t>
      </w:r>
    </w:p>
    <w:p w:rsidR="00A43807" w:rsidRDefault="00A43807" w:rsidP="00A43807">
      <w:pPr>
        <w:pStyle w:val="a4"/>
        <w:numPr>
          <w:ilvl w:val="0"/>
          <w:numId w:val="8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438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Федеральный закон "Об образовании в Российской Федерации" от 29.12.2012 N 273-ФЗ (последняя редакция)</w:t>
      </w:r>
    </w:p>
    <w:p w:rsidR="00A43807" w:rsidRPr="00A43807" w:rsidRDefault="00A43807" w:rsidP="00A43807">
      <w:pPr>
        <w:pStyle w:val="a4"/>
        <w:numPr>
          <w:ilvl w:val="0"/>
          <w:numId w:val="8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43807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Бабенко Т.А. Технологии игрового обучения. Вестник научных конференций / Т.А. Бабенко. – 2016. № 6– 1 (10). С. 28–29.</w:t>
      </w:r>
    </w:p>
    <w:p w:rsidR="00A43807" w:rsidRPr="00A43807" w:rsidRDefault="00A43807" w:rsidP="00A43807">
      <w:pPr>
        <w:pStyle w:val="a4"/>
        <w:numPr>
          <w:ilvl w:val="0"/>
          <w:numId w:val="8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43807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Волков Б. С. Детская психология развития / Б. С. Волков. – М., 2007. – 576 c.</w:t>
      </w:r>
    </w:p>
    <w:p w:rsidR="00A43807" w:rsidRPr="00A43807" w:rsidRDefault="00A43807" w:rsidP="00A43807">
      <w:pPr>
        <w:pStyle w:val="a4"/>
        <w:numPr>
          <w:ilvl w:val="0"/>
          <w:numId w:val="8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43807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Гладун</w:t>
      </w:r>
      <w:proofErr w:type="spellEnd"/>
      <w:r w:rsidRPr="00A43807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О.А. Коммуникативное обучение языку посредством взаимодействия на уроке. Теоретические и практические аспекты </w:t>
      </w:r>
      <w:r w:rsidRPr="00A43807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lastRenderedPageBreak/>
        <w:t xml:space="preserve">лингвистики, литературоведения, методики преподавания иностранных языков. / О.А </w:t>
      </w:r>
      <w:proofErr w:type="spellStart"/>
      <w:r w:rsidRPr="00A43807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Гладун</w:t>
      </w:r>
      <w:proofErr w:type="spellEnd"/>
      <w:r w:rsidRPr="00A43807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 – Н. Новгород, 2015. – С. 126–129.</w:t>
      </w:r>
    </w:p>
    <w:sectPr w:rsidR="00A43807" w:rsidRPr="00A43807" w:rsidSect="00557A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C0E9A"/>
    <w:multiLevelType w:val="multilevel"/>
    <w:tmpl w:val="CE60D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1D4378"/>
    <w:multiLevelType w:val="hybridMultilevel"/>
    <w:tmpl w:val="45EE4ED8"/>
    <w:lvl w:ilvl="0" w:tplc="0B6EF3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FE861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64840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2882F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CE87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1D61C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A40AD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96650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2564F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BE90CA4"/>
    <w:multiLevelType w:val="multilevel"/>
    <w:tmpl w:val="23E20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AF1B39"/>
    <w:multiLevelType w:val="multilevel"/>
    <w:tmpl w:val="318AD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4893918"/>
    <w:multiLevelType w:val="hybridMultilevel"/>
    <w:tmpl w:val="F70E9DC8"/>
    <w:lvl w:ilvl="0" w:tplc="A614D9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9F086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81269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4DA1E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2830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7D65F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26AE8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14A5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FA8E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383F7A58"/>
    <w:multiLevelType w:val="multilevel"/>
    <w:tmpl w:val="318AD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1FE0E87"/>
    <w:multiLevelType w:val="multilevel"/>
    <w:tmpl w:val="EBE0A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A2A11BA"/>
    <w:multiLevelType w:val="multilevel"/>
    <w:tmpl w:val="F8C44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6"/>
  </w:num>
  <w:num w:numId="5">
    <w:abstractNumId w:val="5"/>
  </w:num>
  <w:num w:numId="6">
    <w:abstractNumId w:val="1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4BD4"/>
    <w:rsid w:val="00075F37"/>
    <w:rsid w:val="00192E83"/>
    <w:rsid w:val="003F2286"/>
    <w:rsid w:val="00483BBB"/>
    <w:rsid w:val="00545872"/>
    <w:rsid w:val="00557AB0"/>
    <w:rsid w:val="005A62D7"/>
    <w:rsid w:val="00610EAF"/>
    <w:rsid w:val="00705E4A"/>
    <w:rsid w:val="00914967"/>
    <w:rsid w:val="009E646C"/>
    <w:rsid w:val="00A43807"/>
    <w:rsid w:val="00A6435B"/>
    <w:rsid w:val="00CC3D2B"/>
    <w:rsid w:val="00E73AE5"/>
    <w:rsid w:val="00F04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8A8F8"/>
  <w15:docId w15:val="{D6D818BF-4168-4EAA-B27E-B2AC78FC8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2">
    <w:name w:val="c12"/>
    <w:basedOn w:val="a"/>
    <w:rsid w:val="00F04B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F04BD4"/>
  </w:style>
  <w:style w:type="paragraph" w:customStyle="1" w:styleId="c13">
    <w:name w:val="c13"/>
    <w:basedOn w:val="a"/>
    <w:rsid w:val="00F04B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F04B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F04B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F04BD4"/>
  </w:style>
  <w:style w:type="character" w:customStyle="1" w:styleId="c17">
    <w:name w:val="c17"/>
    <w:basedOn w:val="a0"/>
    <w:rsid w:val="00F04BD4"/>
  </w:style>
  <w:style w:type="paragraph" w:customStyle="1" w:styleId="c11">
    <w:name w:val="c11"/>
    <w:basedOn w:val="a"/>
    <w:rsid w:val="00F04B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F04B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914967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557AB0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92E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2E83"/>
    <w:rPr>
      <w:rFonts w:ascii="Tahoma" w:hAnsi="Tahoma" w:cs="Tahoma"/>
      <w:sz w:val="16"/>
      <w:szCs w:val="16"/>
    </w:rPr>
  </w:style>
  <w:style w:type="character" w:styleId="a7">
    <w:name w:val="Emphasis"/>
    <w:basedOn w:val="a0"/>
    <w:uiPriority w:val="20"/>
    <w:qFormat/>
    <w:rsid w:val="00192E83"/>
    <w:rPr>
      <w:i/>
      <w:iCs/>
    </w:rPr>
  </w:style>
  <w:style w:type="paragraph" w:customStyle="1" w:styleId="c1">
    <w:name w:val="c1"/>
    <w:basedOn w:val="a"/>
    <w:rsid w:val="00192E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A438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355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1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8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5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1072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173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20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209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9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9440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725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733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257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uchportal.ru/load/95-1-0-96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1578</Words>
  <Characters>8995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3</cp:revision>
  <cp:lastPrinted>2024-03-26T03:48:00Z</cp:lastPrinted>
  <dcterms:created xsi:type="dcterms:W3CDTF">2024-04-01T10:43:00Z</dcterms:created>
  <dcterms:modified xsi:type="dcterms:W3CDTF">2024-04-05T03:42:00Z</dcterms:modified>
</cp:coreProperties>
</file>