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0F6F" w:rsidRDefault="004E0F6F" w:rsidP="004E0F6F">
      <w:pPr>
        <w:shd w:val="clear" w:color="auto" w:fill="FFFFFF"/>
        <w:spacing w:after="0" w:line="360" w:lineRule="auto"/>
        <w:ind w:firstLine="709"/>
        <w:jc w:val="center"/>
        <w:rPr>
          <w:rFonts w:ascii="Times New Roman" w:eastAsia="Times New Roman" w:hAnsi="Times New Roman" w:cs="Times New Roman"/>
          <w:b/>
          <w:color w:val="000000"/>
          <w:sz w:val="28"/>
          <w:szCs w:val="28"/>
          <w:lang w:eastAsia="ru-RU"/>
        </w:rPr>
      </w:pPr>
      <w:r w:rsidRPr="004E0F6F">
        <w:rPr>
          <w:rFonts w:ascii="Times New Roman" w:eastAsia="Times New Roman" w:hAnsi="Times New Roman" w:cs="Times New Roman"/>
          <w:b/>
          <w:color w:val="000000"/>
          <w:sz w:val="28"/>
          <w:szCs w:val="28"/>
          <w:lang w:eastAsia="ru-RU"/>
        </w:rPr>
        <w:t>Английская театральная студия как среда для неформальной коммуникации на иностранном языке</w:t>
      </w:r>
    </w:p>
    <w:p w:rsidR="00E35C68" w:rsidRDefault="00E35C68" w:rsidP="004E0F6F">
      <w:pPr>
        <w:shd w:val="clear" w:color="auto" w:fill="FFFFFF"/>
        <w:spacing w:after="0" w:line="360" w:lineRule="auto"/>
        <w:ind w:firstLine="709"/>
        <w:jc w:val="center"/>
        <w:rPr>
          <w:rFonts w:ascii="Times New Roman" w:eastAsia="Times New Roman" w:hAnsi="Times New Roman" w:cs="Times New Roman"/>
          <w:b/>
          <w:color w:val="000000"/>
          <w:sz w:val="28"/>
          <w:szCs w:val="28"/>
          <w:lang w:eastAsia="ru-RU"/>
        </w:rPr>
      </w:pPr>
    </w:p>
    <w:p w:rsidR="00E35C68" w:rsidRPr="00E35C68" w:rsidRDefault="00E35C68" w:rsidP="00E35C68">
      <w:pPr>
        <w:shd w:val="clear" w:color="auto" w:fill="FFFFFF"/>
        <w:spacing w:after="0" w:line="360" w:lineRule="auto"/>
        <w:ind w:firstLine="709"/>
        <w:jc w:val="right"/>
        <w:rPr>
          <w:rFonts w:ascii="Times New Roman" w:eastAsia="Times New Roman" w:hAnsi="Times New Roman" w:cs="Times New Roman"/>
          <w:b/>
          <w:i/>
          <w:color w:val="000000"/>
          <w:sz w:val="28"/>
          <w:szCs w:val="28"/>
          <w:lang w:eastAsia="ru-RU"/>
        </w:rPr>
      </w:pPr>
      <w:proofErr w:type="spellStart"/>
      <w:r w:rsidRPr="00E35C68">
        <w:rPr>
          <w:rFonts w:ascii="Times New Roman" w:eastAsia="Times New Roman" w:hAnsi="Times New Roman" w:cs="Times New Roman"/>
          <w:b/>
          <w:i/>
          <w:color w:val="000000"/>
          <w:sz w:val="28"/>
          <w:szCs w:val="28"/>
          <w:lang w:eastAsia="ru-RU"/>
        </w:rPr>
        <w:t>Фахртдинова</w:t>
      </w:r>
      <w:proofErr w:type="spellEnd"/>
      <w:r w:rsidRPr="00E35C68">
        <w:rPr>
          <w:rFonts w:ascii="Times New Roman" w:eastAsia="Times New Roman" w:hAnsi="Times New Roman" w:cs="Times New Roman"/>
          <w:b/>
          <w:i/>
          <w:color w:val="000000"/>
          <w:sz w:val="28"/>
          <w:szCs w:val="28"/>
          <w:lang w:eastAsia="ru-RU"/>
        </w:rPr>
        <w:t xml:space="preserve"> Динара </w:t>
      </w:r>
      <w:proofErr w:type="spellStart"/>
      <w:r w:rsidRPr="00E35C68">
        <w:rPr>
          <w:rFonts w:ascii="Times New Roman" w:eastAsia="Times New Roman" w:hAnsi="Times New Roman" w:cs="Times New Roman"/>
          <w:b/>
          <w:i/>
          <w:color w:val="000000"/>
          <w:sz w:val="28"/>
          <w:szCs w:val="28"/>
          <w:lang w:eastAsia="ru-RU"/>
        </w:rPr>
        <w:t>Вахитовна</w:t>
      </w:r>
      <w:proofErr w:type="spellEnd"/>
      <w:r w:rsidRPr="00E35C68">
        <w:rPr>
          <w:rFonts w:ascii="Times New Roman" w:eastAsia="Times New Roman" w:hAnsi="Times New Roman" w:cs="Times New Roman"/>
          <w:b/>
          <w:i/>
          <w:color w:val="000000"/>
          <w:sz w:val="28"/>
          <w:szCs w:val="28"/>
          <w:lang w:eastAsia="ru-RU"/>
        </w:rPr>
        <w:t>,</w:t>
      </w:r>
    </w:p>
    <w:p w:rsidR="00E35C68" w:rsidRPr="00E35C68" w:rsidRDefault="00E35C68" w:rsidP="00E35C68">
      <w:pPr>
        <w:shd w:val="clear" w:color="auto" w:fill="FFFFFF"/>
        <w:spacing w:after="0" w:line="360" w:lineRule="auto"/>
        <w:ind w:firstLine="709"/>
        <w:jc w:val="right"/>
        <w:rPr>
          <w:rFonts w:ascii="Times New Roman" w:eastAsia="Times New Roman" w:hAnsi="Times New Roman" w:cs="Times New Roman"/>
          <w:b/>
          <w:i/>
          <w:color w:val="000000"/>
          <w:sz w:val="28"/>
          <w:szCs w:val="28"/>
          <w:lang w:eastAsia="ru-RU"/>
        </w:rPr>
      </w:pPr>
      <w:r w:rsidRPr="00E35C68">
        <w:rPr>
          <w:rFonts w:ascii="Times New Roman" w:eastAsia="Times New Roman" w:hAnsi="Times New Roman" w:cs="Times New Roman"/>
          <w:b/>
          <w:i/>
          <w:color w:val="000000"/>
          <w:sz w:val="28"/>
          <w:szCs w:val="28"/>
          <w:lang w:eastAsia="ru-RU"/>
        </w:rPr>
        <w:t>учитель английского языка</w:t>
      </w:r>
    </w:p>
    <w:p w:rsidR="00E35C68" w:rsidRPr="00E35C68" w:rsidRDefault="00E35C68" w:rsidP="00E35C68">
      <w:pPr>
        <w:shd w:val="clear" w:color="auto" w:fill="FFFFFF"/>
        <w:spacing w:after="0" w:line="360" w:lineRule="auto"/>
        <w:ind w:firstLine="709"/>
        <w:jc w:val="right"/>
        <w:rPr>
          <w:rFonts w:ascii="Times New Roman" w:eastAsia="Times New Roman" w:hAnsi="Times New Roman" w:cs="Times New Roman"/>
          <w:b/>
          <w:i/>
          <w:color w:val="000000"/>
          <w:sz w:val="28"/>
          <w:szCs w:val="28"/>
          <w:lang w:eastAsia="ru-RU"/>
        </w:rPr>
      </w:pPr>
      <w:r w:rsidRPr="00E35C68">
        <w:rPr>
          <w:rFonts w:ascii="Times New Roman" w:eastAsia="Times New Roman" w:hAnsi="Times New Roman" w:cs="Times New Roman"/>
          <w:b/>
          <w:i/>
          <w:color w:val="000000"/>
          <w:sz w:val="28"/>
          <w:szCs w:val="28"/>
          <w:lang w:eastAsia="ru-RU"/>
        </w:rPr>
        <w:t>МБОУ «СОШ №16 с УИОП»,</w:t>
      </w:r>
    </w:p>
    <w:p w:rsidR="00E35C68" w:rsidRPr="00E35C68" w:rsidRDefault="00E35C68" w:rsidP="00E35C68">
      <w:pPr>
        <w:shd w:val="clear" w:color="auto" w:fill="FFFFFF"/>
        <w:spacing w:after="0" w:line="360" w:lineRule="auto"/>
        <w:ind w:firstLine="709"/>
        <w:jc w:val="right"/>
        <w:rPr>
          <w:rFonts w:ascii="Times New Roman" w:eastAsia="Times New Roman" w:hAnsi="Times New Roman" w:cs="Times New Roman"/>
          <w:b/>
          <w:i/>
          <w:color w:val="000000"/>
          <w:sz w:val="28"/>
          <w:szCs w:val="28"/>
          <w:lang w:eastAsia="ru-RU"/>
        </w:rPr>
      </w:pPr>
      <w:r w:rsidRPr="00E35C68">
        <w:rPr>
          <w:rFonts w:ascii="Times New Roman" w:eastAsia="Times New Roman" w:hAnsi="Times New Roman" w:cs="Times New Roman"/>
          <w:b/>
          <w:i/>
          <w:color w:val="000000"/>
          <w:sz w:val="28"/>
          <w:szCs w:val="28"/>
          <w:lang w:eastAsia="ru-RU"/>
        </w:rPr>
        <w:t>г. Лысьва, Пермский край</w:t>
      </w:r>
    </w:p>
    <w:p w:rsid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bookmarkStart w:id="0" w:name="_GoBack"/>
      <w:bookmarkEnd w:id="0"/>
    </w:p>
    <w:p w:rsidR="004E0F6F" w:rsidRP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E0F6F">
        <w:rPr>
          <w:rFonts w:ascii="Times New Roman" w:eastAsia="Times New Roman" w:hAnsi="Times New Roman" w:cs="Times New Roman"/>
          <w:color w:val="000000"/>
          <w:sz w:val="28"/>
          <w:szCs w:val="28"/>
          <w:lang w:eastAsia="ru-RU"/>
        </w:rPr>
        <w:t xml:space="preserve">Возможности драматического искусства давно используются для развития личности ребенка, его творческих способностей, коммуникативных умений, для приобщения его к культуре и обогащения внутреннего мира. </w:t>
      </w:r>
      <w:r>
        <w:rPr>
          <w:rFonts w:ascii="Times New Roman" w:eastAsia="Times New Roman" w:hAnsi="Times New Roman" w:cs="Times New Roman"/>
          <w:color w:val="000000"/>
          <w:sz w:val="28"/>
          <w:szCs w:val="28"/>
          <w:lang w:eastAsia="ru-RU"/>
        </w:rPr>
        <w:t xml:space="preserve">Школьная театральная студия - </w:t>
      </w:r>
      <w:r w:rsidRPr="004E0F6F">
        <w:rPr>
          <w:rFonts w:ascii="Times New Roman" w:eastAsia="Times New Roman" w:hAnsi="Times New Roman" w:cs="Times New Roman"/>
          <w:color w:val="000000"/>
          <w:sz w:val="28"/>
          <w:szCs w:val="28"/>
          <w:lang w:eastAsia="ru-RU"/>
        </w:rPr>
        <w:t xml:space="preserve"> вид внеклассной деятельности широко и плодотворно использовался в школьной практике прошлых лет, способствуя решению целого ряда учебных задач. </w:t>
      </w:r>
      <w:r>
        <w:rPr>
          <w:rFonts w:ascii="Times New Roman" w:eastAsia="Times New Roman" w:hAnsi="Times New Roman" w:cs="Times New Roman"/>
          <w:color w:val="000000"/>
          <w:sz w:val="28"/>
          <w:szCs w:val="28"/>
          <w:lang w:eastAsia="ru-RU"/>
        </w:rPr>
        <w:t>В</w:t>
      </w:r>
      <w:r w:rsidRPr="004E0F6F">
        <w:rPr>
          <w:rFonts w:ascii="Times New Roman" w:eastAsia="Times New Roman" w:hAnsi="Times New Roman" w:cs="Times New Roman"/>
          <w:color w:val="000000"/>
          <w:sz w:val="28"/>
          <w:szCs w:val="28"/>
          <w:lang w:eastAsia="ru-RU"/>
        </w:rPr>
        <w:t xml:space="preserve"> свете реализации ФГОС эта форма внеурочной деятельности, </w:t>
      </w:r>
      <w:r>
        <w:rPr>
          <w:rFonts w:ascii="Times New Roman" w:eastAsia="Times New Roman" w:hAnsi="Times New Roman" w:cs="Times New Roman"/>
          <w:color w:val="000000"/>
          <w:sz w:val="28"/>
          <w:szCs w:val="28"/>
          <w:lang w:eastAsia="ru-RU"/>
        </w:rPr>
        <w:t xml:space="preserve">школьный театр в совокупности с иностранным языком </w:t>
      </w:r>
      <w:r w:rsidRPr="004E0F6F">
        <w:rPr>
          <w:rFonts w:ascii="Times New Roman" w:eastAsia="Times New Roman" w:hAnsi="Times New Roman" w:cs="Times New Roman"/>
          <w:color w:val="000000"/>
          <w:sz w:val="28"/>
          <w:szCs w:val="28"/>
          <w:lang w:eastAsia="ru-RU"/>
        </w:rPr>
        <w:t>приобретает иное звучание и особую актуальность.</w:t>
      </w:r>
    </w:p>
    <w:p w:rsid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Ц</w:t>
      </w:r>
      <w:r w:rsidRPr="004E0F6F">
        <w:rPr>
          <w:rFonts w:ascii="Times New Roman" w:eastAsia="Times New Roman" w:hAnsi="Times New Roman" w:cs="Times New Roman"/>
          <w:color w:val="000000"/>
          <w:sz w:val="28"/>
          <w:szCs w:val="28"/>
          <w:lang w:eastAsia="ru-RU"/>
        </w:rPr>
        <w:t xml:space="preserve">елью такого театра является выход на практическую коммуникацию посредством драматизации и театрализации. </w:t>
      </w:r>
      <w:r>
        <w:rPr>
          <w:rFonts w:ascii="Times New Roman" w:eastAsia="Times New Roman" w:hAnsi="Times New Roman" w:cs="Times New Roman"/>
          <w:color w:val="000000"/>
          <w:sz w:val="28"/>
          <w:szCs w:val="28"/>
          <w:lang w:eastAsia="ru-RU"/>
        </w:rPr>
        <w:t>Э</w:t>
      </w:r>
      <w:r w:rsidRPr="004E0F6F">
        <w:rPr>
          <w:rFonts w:ascii="Times New Roman" w:eastAsia="Times New Roman" w:hAnsi="Times New Roman" w:cs="Times New Roman"/>
          <w:color w:val="000000"/>
          <w:sz w:val="28"/>
          <w:szCs w:val="28"/>
          <w:lang w:eastAsia="ru-RU"/>
        </w:rPr>
        <w:t>то не что иное, как вид интегрированного занятия, широко используемого в современной методике преподавания.</w:t>
      </w:r>
      <w:r>
        <w:rPr>
          <w:rFonts w:ascii="Times New Roman" w:eastAsia="Times New Roman" w:hAnsi="Times New Roman" w:cs="Times New Roman"/>
          <w:color w:val="000000"/>
          <w:sz w:val="28"/>
          <w:szCs w:val="28"/>
          <w:lang w:eastAsia="ru-RU"/>
        </w:rPr>
        <w:t xml:space="preserve"> З</w:t>
      </w:r>
      <w:r w:rsidRPr="004E0F6F">
        <w:rPr>
          <w:rFonts w:ascii="Times New Roman" w:eastAsia="Times New Roman" w:hAnsi="Times New Roman" w:cs="Times New Roman"/>
          <w:color w:val="000000"/>
          <w:sz w:val="28"/>
          <w:szCs w:val="28"/>
          <w:lang w:eastAsia="ru-RU"/>
        </w:rPr>
        <w:t xml:space="preserve">анятия </w:t>
      </w:r>
      <w:r>
        <w:rPr>
          <w:rFonts w:ascii="Times New Roman" w:eastAsia="Times New Roman" w:hAnsi="Times New Roman" w:cs="Times New Roman"/>
          <w:color w:val="000000"/>
          <w:sz w:val="28"/>
          <w:szCs w:val="28"/>
          <w:lang w:eastAsia="ru-RU"/>
        </w:rPr>
        <w:t xml:space="preserve">в </w:t>
      </w:r>
      <w:r w:rsidRPr="004E0F6F">
        <w:rPr>
          <w:rFonts w:ascii="Times New Roman" w:eastAsia="Times New Roman" w:hAnsi="Times New Roman" w:cs="Times New Roman"/>
          <w:color w:val="000000"/>
          <w:sz w:val="28"/>
          <w:szCs w:val="28"/>
          <w:lang w:eastAsia="ru-RU"/>
        </w:rPr>
        <w:t xml:space="preserve">театральной студии дают возможность активизировать изученный материал, интенсивно развивать навыки всех видов речевой деятельности, то есть способствуют более глубокому усвоению знаний и способов действия по освоению предмета. </w:t>
      </w:r>
    </w:p>
    <w:p w:rsidR="004E0F6F" w:rsidRP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E0F6F">
        <w:rPr>
          <w:rFonts w:ascii="Times New Roman" w:eastAsia="Times New Roman" w:hAnsi="Times New Roman" w:cs="Times New Roman"/>
          <w:color w:val="000000"/>
          <w:sz w:val="28"/>
          <w:szCs w:val="28"/>
          <w:lang w:eastAsia="ru-RU"/>
        </w:rPr>
        <w:t>В новых стандартах не ставится в преподавании иностранных языков и вообще в такой образовательной области, как филология, единых комплексных, сложных задач по изучению теоретических основ языка, глубинных основ грамматики. Основной акцент делается на развитие коммуникаций, на умение человека общаться. Постановки спектакля всегда предпол</w:t>
      </w:r>
      <w:r>
        <w:rPr>
          <w:rFonts w:ascii="Times New Roman" w:eastAsia="Times New Roman" w:hAnsi="Times New Roman" w:cs="Times New Roman"/>
          <w:color w:val="000000"/>
          <w:sz w:val="28"/>
          <w:szCs w:val="28"/>
          <w:lang w:eastAsia="ru-RU"/>
        </w:rPr>
        <w:t xml:space="preserve">агают выход за рамки программы и </w:t>
      </w:r>
      <w:r w:rsidRPr="004E0F6F">
        <w:rPr>
          <w:rFonts w:ascii="Times New Roman" w:eastAsia="Times New Roman" w:hAnsi="Times New Roman" w:cs="Times New Roman"/>
          <w:color w:val="000000"/>
          <w:sz w:val="28"/>
          <w:szCs w:val="28"/>
          <w:lang w:eastAsia="ru-RU"/>
        </w:rPr>
        <w:t>расширяют знания и кругозор обучающихся.</w:t>
      </w:r>
    </w:p>
    <w:p w:rsidR="004E0F6F" w:rsidRP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E0F6F">
        <w:rPr>
          <w:rFonts w:ascii="Times New Roman" w:eastAsia="Times New Roman" w:hAnsi="Times New Roman" w:cs="Times New Roman"/>
          <w:color w:val="000000"/>
          <w:sz w:val="28"/>
          <w:szCs w:val="28"/>
          <w:lang w:eastAsia="ru-RU"/>
        </w:rPr>
        <w:lastRenderedPageBreak/>
        <w:t>Следует отметить высокую эффективность для развития коммуникативных навыков приём первоначальной постановки спектакля на русском языке и выступления. Это позволяет детям лучше вжиться в роль, быстрее приобрести чувство языка. Ведь к тому времени, когда начинается работа над ролью на английском языке, ребёнок уже чётко знает, в какой ситуации может быть использовано то или иное слово, фраза, грамматическая структура. Подкреплённые выступлением на родном языке, жестами, действиями и декорациями, реплики не просто заучиваются или зазубриваются, а активизируются. В конечном итоге они становятся образцом для порождения и составления аналогичных собственных спонтанных высказываний. Таким образом, очевидны преимущества в использовании этой формы внеурочной деятельности для закрепления и практического использования отдельных аспектов содержания учебной программы.</w:t>
      </w:r>
    </w:p>
    <w:p w:rsidR="004E0F6F" w:rsidRP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E0F6F">
        <w:rPr>
          <w:rFonts w:ascii="Times New Roman" w:eastAsia="Times New Roman" w:hAnsi="Times New Roman" w:cs="Times New Roman"/>
          <w:color w:val="000000"/>
          <w:sz w:val="28"/>
          <w:szCs w:val="28"/>
          <w:lang w:eastAsia="ru-RU"/>
        </w:rPr>
        <w:t>Работа с партнёрами по спектаклю способствует развитию умения взаимодействовать в команде, приспосабливаться друг к другу. Заучивание и проговаривание монологов способствует повышению уровня владения языковыми средствами, развитию умения ясно, точно излагать свои мысли. И конечно, самое главное, во время работы над ролью и особенно во время выступления происходит преодоление психологического барьера, внутренней зажатости, страха перед публичными выступлениями, формируется и совершенствуется ораторское мастерство. Развивается чувство уверенности даже у робких, закомплексованных ребят.</w:t>
      </w:r>
    </w:p>
    <w:p w:rsidR="00B64214"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E0F6F">
        <w:rPr>
          <w:rFonts w:ascii="Times New Roman" w:eastAsia="Times New Roman" w:hAnsi="Times New Roman" w:cs="Times New Roman"/>
          <w:color w:val="000000"/>
          <w:sz w:val="28"/>
          <w:szCs w:val="28"/>
          <w:lang w:eastAsia="ru-RU"/>
        </w:rPr>
        <w:t xml:space="preserve">Школьный театр, точнее, мастерство актера призваны помочь наиболее полному раскрытию творческого потенциала ребёнка, способствует его самовыражению, является одним из способов его саморазвития. </w:t>
      </w:r>
    </w:p>
    <w:p w:rsidR="004E0F6F" w:rsidRPr="004E0F6F" w:rsidRDefault="004E0F6F" w:rsidP="004E0F6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E0F6F">
        <w:rPr>
          <w:rFonts w:ascii="Times New Roman" w:eastAsia="Times New Roman" w:hAnsi="Times New Roman" w:cs="Times New Roman"/>
          <w:color w:val="000000"/>
          <w:sz w:val="28"/>
          <w:szCs w:val="28"/>
          <w:lang w:eastAsia="ru-RU"/>
        </w:rPr>
        <w:t xml:space="preserve">Итак, театр и образовательный процесс, в частности, преподавание иностранного языка, органично дополняют друг друга. Театр на иностранном языке, обеспечивающий высокую мотивацию к использованию иностранного языка и его изучению, является чудодейственным средством привлечения детей не только к прекрасному, но и к изучению иностранного языка. </w:t>
      </w:r>
      <w:r w:rsidRPr="004E0F6F">
        <w:rPr>
          <w:rFonts w:ascii="Times New Roman" w:eastAsia="Times New Roman" w:hAnsi="Times New Roman" w:cs="Times New Roman"/>
          <w:color w:val="000000"/>
          <w:sz w:val="28"/>
          <w:szCs w:val="28"/>
          <w:lang w:eastAsia="ru-RU"/>
        </w:rPr>
        <w:lastRenderedPageBreak/>
        <w:t xml:space="preserve">Компенсируя дефицит языковой среды и создавая соответствующее пространство реализации полученных знаний, умений и навыков в практической социально и личностно значимой деятельности во внеурочное время, этот вид внеурочной деятельности на данном этапе в рамках реализации ФГОС призван </w:t>
      </w:r>
      <w:r w:rsidR="00B64214">
        <w:rPr>
          <w:rFonts w:ascii="Times New Roman" w:eastAsia="Times New Roman" w:hAnsi="Times New Roman" w:cs="Times New Roman"/>
          <w:color w:val="000000"/>
          <w:sz w:val="28"/>
          <w:szCs w:val="28"/>
          <w:lang w:eastAsia="ru-RU"/>
        </w:rPr>
        <w:t xml:space="preserve">создать гармоничную среду для коммуникации на иностранном языке и </w:t>
      </w:r>
      <w:r w:rsidRPr="004E0F6F">
        <w:rPr>
          <w:rFonts w:ascii="Times New Roman" w:eastAsia="Times New Roman" w:hAnsi="Times New Roman" w:cs="Times New Roman"/>
          <w:color w:val="000000"/>
          <w:sz w:val="28"/>
          <w:szCs w:val="28"/>
          <w:lang w:eastAsia="ru-RU"/>
        </w:rPr>
        <w:t xml:space="preserve">обеспечить развитие не только предметных, но и </w:t>
      </w:r>
      <w:proofErr w:type="spellStart"/>
      <w:r w:rsidRPr="004E0F6F">
        <w:rPr>
          <w:rFonts w:ascii="Times New Roman" w:eastAsia="Times New Roman" w:hAnsi="Times New Roman" w:cs="Times New Roman"/>
          <w:color w:val="000000"/>
          <w:sz w:val="28"/>
          <w:szCs w:val="28"/>
          <w:lang w:eastAsia="ru-RU"/>
        </w:rPr>
        <w:t>метапредметных</w:t>
      </w:r>
      <w:proofErr w:type="spellEnd"/>
      <w:r w:rsidRPr="004E0F6F">
        <w:rPr>
          <w:rFonts w:ascii="Times New Roman" w:eastAsia="Times New Roman" w:hAnsi="Times New Roman" w:cs="Times New Roman"/>
          <w:color w:val="000000"/>
          <w:sz w:val="28"/>
          <w:szCs w:val="28"/>
          <w:lang w:eastAsia="ru-RU"/>
        </w:rPr>
        <w:t xml:space="preserve"> компетенций.</w:t>
      </w:r>
    </w:p>
    <w:p w:rsidR="008D75FA" w:rsidRPr="004E0F6F" w:rsidRDefault="008D75FA" w:rsidP="004E0F6F">
      <w:pPr>
        <w:spacing w:after="0" w:line="360" w:lineRule="auto"/>
        <w:ind w:firstLine="709"/>
        <w:jc w:val="both"/>
        <w:rPr>
          <w:rFonts w:ascii="Times New Roman" w:hAnsi="Times New Roman" w:cs="Times New Roman"/>
          <w:sz w:val="28"/>
          <w:szCs w:val="28"/>
        </w:rPr>
      </w:pPr>
    </w:p>
    <w:sectPr w:rsidR="008D75FA" w:rsidRPr="004E0F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74765"/>
    <w:multiLevelType w:val="multilevel"/>
    <w:tmpl w:val="6A84B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F6F"/>
    <w:rsid w:val="004E0F6F"/>
    <w:rsid w:val="008D75FA"/>
    <w:rsid w:val="00B64214"/>
    <w:rsid w:val="00E35C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ACC71"/>
  <w15:chartTrackingRefBased/>
  <w15:docId w15:val="{ED5CD0F7-F226-40B1-BD61-6C7330D89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0F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E0F6F"/>
    <w:rPr>
      <w:b/>
      <w:bCs/>
    </w:rPr>
  </w:style>
  <w:style w:type="character" w:styleId="a5">
    <w:name w:val="Hyperlink"/>
    <w:basedOn w:val="a0"/>
    <w:uiPriority w:val="99"/>
    <w:semiHidden/>
    <w:unhideWhenUsed/>
    <w:rsid w:val="004E0F6F"/>
    <w:rPr>
      <w:color w:val="0000FF"/>
      <w:u w:val="single"/>
    </w:rPr>
  </w:style>
  <w:style w:type="character" w:styleId="a6">
    <w:name w:val="Emphasis"/>
    <w:basedOn w:val="a0"/>
    <w:uiPriority w:val="20"/>
    <w:qFormat/>
    <w:rsid w:val="004E0F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344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600</Words>
  <Characters>3420</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2024-03-05T12:09:00Z</dcterms:created>
  <dcterms:modified xsi:type="dcterms:W3CDTF">2024-03-05T12:41:00Z</dcterms:modified>
</cp:coreProperties>
</file>